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BA7EBC" w:rsidRPr="00EC057F" w14:paraId="1DF49DD3" w14:textId="77777777" w:rsidTr="004D2222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D88860" w14:textId="77777777" w:rsidR="00BA7EBC" w:rsidRPr="00EC057F" w:rsidRDefault="00BA7EBC" w:rsidP="004D2222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EC057F">
              <w:rPr>
                <w:rFonts w:ascii="Arial" w:hAnsi="Arial" w:cs="Arial"/>
                <w:b/>
                <w:color w:val="000000"/>
                <w:sz w:val="24"/>
              </w:rPr>
              <w:t>PROGRAMMA SVOLTO</w:t>
            </w:r>
          </w:p>
        </w:tc>
      </w:tr>
      <w:tr w:rsidR="00BA7EBC" w:rsidRPr="00E3753C" w14:paraId="340B9885" w14:textId="77777777" w:rsidTr="004D2222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575E0D" w14:textId="77777777" w:rsidR="00BA7EBC" w:rsidRPr="00E3753C" w:rsidRDefault="00BA7EBC" w:rsidP="004D2222">
            <w:pPr>
              <w:spacing w:after="0" w:line="240" w:lineRule="auto"/>
              <w:jc w:val="center"/>
            </w:pPr>
            <w:r w:rsidRPr="00E3753C"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BFED9E" w14:textId="77777777" w:rsidR="00BA7EBC" w:rsidRPr="00E3753C" w:rsidRDefault="00BA7EBC" w:rsidP="004D2222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8"/>
              </w:rPr>
              <w:t>LATINO</w:t>
            </w:r>
          </w:p>
        </w:tc>
      </w:tr>
      <w:tr w:rsidR="00BA7EBC" w:rsidRPr="00E3753C" w14:paraId="0A29BFE9" w14:textId="77777777" w:rsidTr="004D2222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E70327" w14:textId="77777777" w:rsidR="00BA7EBC" w:rsidRPr="00E3753C" w:rsidRDefault="00BA7EBC" w:rsidP="004D2222">
            <w:pPr>
              <w:spacing w:after="0" w:line="240" w:lineRule="auto"/>
              <w:jc w:val="center"/>
            </w:pPr>
            <w:r w:rsidRPr="00E3753C"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70CB08" w14:textId="77777777" w:rsidR="00BA7EBC" w:rsidRPr="00E3753C" w:rsidRDefault="00BA7EBC" w:rsidP="004D2222">
            <w:pPr>
              <w:snapToGrid w:val="0"/>
              <w:spacing w:after="0" w:line="240" w:lineRule="auto"/>
              <w:jc w:val="center"/>
            </w:pPr>
            <w:r w:rsidRPr="00E3753C">
              <w:rPr>
                <w:rFonts w:ascii="Arial" w:hAnsi="Arial" w:cs="Arial"/>
                <w:b/>
                <w:sz w:val="22"/>
              </w:rPr>
              <w:t>5ª</w:t>
            </w:r>
            <w:r>
              <w:rPr>
                <w:rFonts w:ascii="Arial" w:hAnsi="Arial" w:cs="Arial"/>
                <w:b/>
                <w:sz w:val="22"/>
              </w:rPr>
              <w:t>T</w:t>
            </w:r>
          </w:p>
        </w:tc>
      </w:tr>
      <w:tr w:rsidR="00BA7EBC" w:rsidRPr="00E3753C" w14:paraId="097EEE5F" w14:textId="77777777" w:rsidTr="004D2222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B4047D" w14:textId="77777777" w:rsidR="00BA7EBC" w:rsidRPr="00E3753C" w:rsidRDefault="00BA7EBC" w:rsidP="004D2222">
            <w:pPr>
              <w:spacing w:after="0" w:line="240" w:lineRule="auto"/>
              <w:jc w:val="center"/>
            </w:pPr>
            <w:r w:rsidRPr="00E3753C"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1D2E1D" w14:textId="77777777" w:rsidR="00BA7EBC" w:rsidRPr="00E3753C" w:rsidRDefault="00BA7EBC" w:rsidP="004D2222">
            <w:pPr>
              <w:snapToGrid w:val="0"/>
              <w:spacing w:after="0" w:line="240" w:lineRule="auto"/>
              <w:jc w:val="center"/>
            </w:pPr>
            <w:r w:rsidRPr="00E3753C">
              <w:rPr>
                <w:rFonts w:ascii="Arial" w:hAnsi="Arial" w:cs="Arial"/>
                <w:b/>
                <w:sz w:val="22"/>
              </w:rPr>
              <w:t>Daniele Porro</w:t>
            </w:r>
          </w:p>
        </w:tc>
      </w:tr>
    </w:tbl>
    <w:p w14:paraId="658B7233" w14:textId="77777777" w:rsidR="00BA7EBC" w:rsidRDefault="00BA7EBC" w:rsidP="00BA7EBC">
      <w:pPr>
        <w:pStyle w:val="Titolo3"/>
        <w:spacing w:before="360"/>
      </w:pPr>
      <w:r w:rsidRPr="00364B3D">
        <w:t xml:space="preserve">PROGRAMMA EFFETTIVAMENTE SVOLTO </w:t>
      </w:r>
    </w:p>
    <w:p w14:paraId="31A8F781" w14:textId="77777777" w:rsidR="00BA7EBC" w:rsidRPr="00E3753C" w:rsidRDefault="00BA7EBC" w:rsidP="00BA7EBC">
      <w:pPr>
        <w:spacing w:before="160" w:after="12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Orazio</w:t>
      </w:r>
    </w:p>
    <w:p w14:paraId="3A2BD5B2" w14:textId="77777777" w:rsidR="00BA7EBC" w:rsidRPr="00753156" w:rsidRDefault="00BA7EBC" w:rsidP="00BA7EBC">
      <w:p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vita (436) – La cronologia delle opere (437) – L’epistola ai Pisoni e i princìpi della poetica </w:t>
      </w:r>
      <w:r w:rsidRPr="00206B00">
        <w:rPr>
          <w:rFonts w:ascii="Arial" w:hAnsi="Arial" w:cs="Arial"/>
          <w:sz w:val="22"/>
          <w:szCs w:val="22"/>
        </w:rPr>
        <w:t xml:space="preserve">oraziana: armonia, </w:t>
      </w:r>
      <w:r w:rsidRPr="00206B00">
        <w:rPr>
          <w:rFonts w:ascii="Arial" w:hAnsi="Arial" w:cs="Arial"/>
          <w:i/>
          <w:sz w:val="22"/>
          <w:szCs w:val="22"/>
        </w:rPr>
        <w:t>labor limae</w:t>
      </w:r>
      <w:r w:rsidRPr="00206B00">
        <w:rPr>
          <w:rFonts w:ascii="Arial" w:hAnsi="Arial" w:cs="Arial"/>
          <w:sz w:val="22"/>
          <w:szCs w:val="22"/>
        </w:rPr>
        <w:t xml:space="preserve">, </w:t>
      </w:r>
      <w:r w:rsidRPr="00206B00">
        <w:rPr>
          <w:rFonts w:ascii="Arial" w:hAnsi="Arial" w:cs="Arial"/>
          <w:i/>
          <w:sz w:val="22"/>
          <w:szCs w:val="22"/>
        </w:rPr>
        <w:t>callida iunctura</w:t>
      </w:r>
      <w:r w:rsidRPr="00206B00">
        <w:rPr>
          <w:rFonts w:ascii="Arial" w:hAnsi="Arial" w:cs="Arial"/>
          <w:sz w:val="22"/>
          <w:szCs w:val="22"/>
        </w:rPr>
        <w:t xml:space="preserve">, </w:t>
      </w:r>
      <w:r w:rsidRPr="00206B00">
        <w:rPr>
          <w:rFonts w:ascii="Arial" w:hAnsi="Arial" w:cs="Arial"/>
          <w:i/>
          <w:sz w:val="22"/>
          <w:szCs w:val="22"/>
        </w:rPr>
        <w:t>ingenium</w:t>
      </w:r>
      <w:r w:rsidRPr="00206B00">
        <w:rPr>
          <w:rFonts w:ascii="Arial" w:hAnsi="Arial" w:cs="Arial"/>
          <w:sz w:val="22"/>
          <w:szCs w:val="22"/>
        </w:rPr>
        <w:t xml:space="preserve"> e </w:t>
      </w:r>
      <w:r w:rsidRPr="00206B00">
        <w:rPr>
          <w:rFonts w:ascii="Arial" w:hAnsi="Arial" w:cs="Arial"/>
          <w:i/>
          <w:sz w:val="22"/>
          <w:szCs w:val="22"/>
        </w:rPr>
        <w:t>ars</w:t>
      </w:r>
      <w:r w:rsidRPr="00206B00">
        <w:rPr>
          <w:rFonts w:ascii="Arial" w:hAnsi="Arial" w:cs="Arial"/>
          <w:sz w:val="22"/>
          <w:szCs w:val="22"/>
        </w:rPr>
        <w:t xml:space="preserve">, </w:t>
      </w:r>
      <w:r w:rsidRPr="00206B00">
        <w:rPr>
          <w:rFonts w:ascii="Arial" w:hAnsi="Arial" w:cs="Arial"/>
          <w:i/>
          <w:sz w:val="22"/>
          <w:szCs w:val="22"/>
        </w:rPr>
        <w:t>miscere utile dulci</w:t>
      </w:r>
      <w:r w:rsidRPr="00206B00">
        <w:rPr>
          <w:rFonts w:ascii="Arial" w:hAnsi="Arial" w:cs="Arial"/>
          <w:sz w:val="22"/>
          <w:szCs w:val="22"/>
        </w:rPr>
        <w:t xml:space="preserve"> (438</w:t>
      </w:r>
      <w:r>
        <w:rPr>
          <w:rFonts w:ascii="Arial" w:hAnsi="Arial" w:cs="Arial"/>
          <w:sz w:val="22"/>
          <w:szCs w:val="22"/>
        </w:rPr>
        <w:t xml:space="preserve"> </w:t>
      </w:r>
      <w:r w:rsidRPr="00206B00">
        <w:rPr>
          <w:rFonts w:ascii="Arial" w:hAnsi="Arial" w:cs="Arial"/>
          <w:color w:val="000000"/>
          <w:sz w:val="22"/>
          <w:szCs w:val="22"/>
        </w:rPr>
        <w:t xml:space="preserve">+ file </w:t>
      </w:r>
      <w:r>
        <w:rPr>
          <w:rFonts w:ascii="Arial" w:hAnsi="Arial" w:cs="Arial"/>
          <w:color w:val="000000"/>
          <w:sz w:val="22"/>
          <w:szCs w:val="22"/>
        </w:rPr>
        <w:t>001</w:t>
      </w:r>
      <w:r w:rsidRPr="00753156">
        <w:rPr>
          <w:rFonts w:ascii="Arial" w:hAnsi="Arial" w:cs="Arial"/>
          <w:sz w:val="22"/>
          <w:szCs w:val="22"/>
        </w:rPr>
        <w:t xml:space="preserve">) – Gli </w:t>
      </w:r>
      <w:r w:rsidRPr="00753156">
        <w:rPr>
          <w:rFonts w:ascii="Arial" w:hAnsi="Arial" w:cs="Arial"/>
          <w:i/>
          <w:sz w:val="22"/>
          <w:szCs w:val="22"/>
        </w:rPr>
        <w:t xml:space="preserve">Epòdi </w:t>
      </w:r>
      <w:r w:rsidRPr="00753156">
        <w:rPr>
          <w:rFonts w:ascii="Arial" w:hAnsi="Arial" w:cs="Arial"/>
          <w:sz w:val="22"/>
          <w:szCs w:val="22"/>
        </w:rPr>
        <w:t>(438-439) – Le satire (</w:t>
      </w:r>
      <w:r w:rsidRPr="00753156">
        <w:rPr>
          <w:rFonts w:ascii="Arial" w:hAnsi="Arial" w:cs="Arial"/>
          <w:i/>
          <w:sz w:val="22"/>
          <w:szCs w:val="22"/>
        </w:rPr>
        <w:t>Sermones</w:t>
      </w:r>
      <w:r w:rsidRPr="00753156">
        <w:rPr>
          <w:rFonts w:ascii="Arial" w:hAnsi="Arial" w:cs="Arial"/>
          <w:sz w:val="22"/>
          <w:szCs w:val="22"/>
        </w:rPr>
        <w:t>)</w:t>
      </w:r>
      <w:r w:rsidRPr="00753156">
        <w:rPr>
          <w:rFonts w:ascii="Arial" w:hAnsi="Arial" w:cs="Arial"/>
          <w:i/>
          <w:sz w:val="22"/>
          <w:szCs w:val="22"/>
        </w:rPr>
        <w:t xml:space="preserve"> </w:t>
      </w:r>
      <w:r w:rsidRPr="00753156">
        <w:rPr>
          <w:rFonts w:ascii="Arial" w:hAnsi="Arial" w:cs="Arial"/>
          <w:sz w:val="22"/>
          <w:szCs w:val="22"/>
        </w:rPr>
        <w:t xml:space="preserve">(439-442 + 106-107 con </w:t>
      </w:r>
      <w:r w:rsidRPr="00753156">
        <w:rPr>
          <w:rFonts w:ascii="Arial" w:hAnsi="Arial" w:cs="Arial"/>
          <w:i/>
          <w:sz w:val="22"/>
          <w:szCs w:val="22"/>
        </w:rPr>
        <w:t>excursus</w:t>
      </w:r>
      <w:r w:rsidRPr="00753156">
        <w:rPr>
          <w:rFonts w:ascii="Arial" w:hAnsi="Arial" w:cs="Arial"/>
          <w:sz w:val="22"/>
          <w:szCs w:val="22"/>
        </w:rPr>
        <w:t xml:space="preserve"> sul genere “satira”) – Le </w:t>
      </w:r>
      <w:r w:rsidRPr="00753156">
        <w:rPr>
          <w:rFonts w:ascii="Arial" w:hAnsi="Arial" w:cs="Arial"/>
          <w:i/>
          <w:sz w:val="22"/>
          <w:szCs w:val="22"/>
        </w:rPr>
        <w:t xml:space="preserve">Odi </w:t>
      </w:r>
      <w:r w:rsidRPr="00753156">
        <w:rPr>
          <w:rFonts w:ascii="Arial" w:hAnsi="Arial" w:cs="Arial"/>
          <w:sz w:val="22"/>
          <w:szCs w:val="22"/>
        </w:rPr>
        <w:t>(</w:t>
      </w:r>
      <w:r w:rsidRPr="00753156">
        <w:rPr>
          <w:rFonts w:ascii="Arial" w:hAnsi="Arial" w:cs="Arial"/>
          <w:i/>
          <w:sz w:val="22"/>
          <w:szCs w:val="22"/>
        </w:rPr>
        <w:t>Carmina</w:t>
      </w:r>
      <w:r w:rsidRPr="00753156">
        <w:rPr>
          <w:rFonts w:ascii="Arial" w:hAnsi="Arial" w:cs="Arial"/>
          <w:sz w:val="22"/>
          <w:szCs w:val="22"/>
        </w:rPr>
        <w:t xml:space="preserve">) (442-447) – Le </w:t>
      </w:r>
      <w:r w:rsidRPr="00753156">
        <w:rPr>
          <w:rFonts w:ascii="Arial" w:hAnsi="Arial" w:cs="Arial"/>
          <w:i/>
          <w:sz w:val="22"/>
          <w:szCs w:val="22"/>
        </w:rPr>
        <w:t>Epistole</w:t>
      </w:r>
      <w:r w:rsidRPr="00753156">
        <w:rPr>
          <w:rFonts w:ascii="Arial" w:hAnsi="Arial" w:cs="Arial"/>
          <w:sz w:val="22"/>
          <w:szCs w:val="22"/>
        </w:rPr>
        <w:t xml:space="preserve"> (447)</w:t>
      </w:r>
    </w:p>
    <w:p w14:paraId="3EB1F298" w14:textId="77777777" w:rsidR="00BA7EBC" w:rsidRPr="00753156" w:rsidRDefault="00BA7EBC" w:rsidP="00BA7EBC">
      <w:pPr>
        <w:spacing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53156">
        <w:rPr>
          <w:rFonts w:ascii="Arial" w:hAnsi="Arial" w:cs="Arial"/>
          <w:color w:val="000000"/>
          <w:sz w:val="22"/>
          <w:szCs w:val="22"/>
        </w:rPr>
        <w:t>L’</w:t>
      </w:r>
      <w:r w:rsidRPr="00753156">
        <w:rPr>
          <w:rFonts w:ascii="Arial" w:hAnsi="Arial" w:cs="Arial"/>
          <w:i/>
          <w:color w:val="000000"/>
          <w:sz w:val="22"/>
          <w:szCs w:val="22"/>
        </w:rPr>
        <w:t>autárkeia</w:t>
      </w:r>
      <w:r w:rsidRPr="00753156">
        <w:rPr>
          <w:rFonts w:ascii="Arial" w:hAnsi="Arial" w:cs="Arial"/>
          <w:color w:val="000000"/>
          <w:sz w:val="22"/>
          <w:szCs w:val="22"/>
        </w:rPr>
        <w:t xml:space="preserve">, il </w:t>
      </w:r>
      <w:r w:rsidRPr="00753156">
        <w:rPr>
          <w:rFonts w:ascii="Arial" w:hAnsi="Arial" w:cs="Arial"/>
          <w:i/>
          <w:color w:val="000000"/>
          <w:sz w:val="22"/>
          <w:szCs w:val="22"/>
        </w:rPr>
        <w:t>frui paratis</w:t>
      </w:r>
      <w:r w:rsidRPr="00753156">
        <w:rPr>
          <w:rFonts w:ascii="Arial" w:hAnsi="Arial" w:cs="Arial"/>
          <w:color w:val="000000"/>
          <w:sz w:val="22"/>
          <w:szCs w:val="22"/>
        </w:rPr>
        <w:t xml:space="preserve"> e</w:t>
      </w:r>
      <w:r w:rsidRPr="0075315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753156">
        <w:rPr>
          <w:rFonts w:ascii="Arial" w:hAnsi="Arial" w:cs="Arial"/>
          <w:color w:val="000000"/>
          <w:sz w:val="22"/>
          <w:szCs w:val="22"/>
        </w:rPr>
        <w:t>l’</w:t>
      </w:r>
      <w:r w:rsidRPr="00753156">
        <w:rPr>
          <w:rFonts w:ascii="Arial" w:hAnsi="Arial" w:cs="Arial"/>
          <w:i/>
          <w:color w:val="000000"/>
          <w:sz w:val="22"/>
          <w:szCs w:val="22"/>
        </w:rPr>
        <w:t>aurea mediocritas</w:t>
      </w:r>
      <w:r w:rsidRPr="00753156">
        <w:rPr>
          <w:rFonts w:ascii="Arial" w:hAnsi="Arial" w:cs="Arial"/>
          <w:color w:val="000000"/>
          <w:sz w:val="22"/>
          <w:szCs w:val="22"/>
        </w:rPr>
        <w:t xml:space="preserve">; il </w:t>
      </w:r>
      <w:r w:rsidRPr="00753156">
        <w:rPr>
          <w:rFonts w:ascii="Arial" w:hAnsi="Arial" w:cs="Arial"/>
          <w:i/>
          <w:color w:val="000000"/>
          <w:sz w:val="22"/>
          <w:szCs w:val="22"/>
        </w:rPr>
        <w:t>láthe biósas</w:t>
      </w:r>
      <w:r w:rsidRPr="00753156">
        <w:rPr>
          <w:rFonts w:ascii="Arial" w:hAnsi="Arial" w:cs="Arial"/>
          <w:color w:val="000000"/>
          <w:sz w:val="22"/>
          <w:szCs w:val="22"/>
        </w:rPr>
        <w:t xml:space="preserve"> e l’</w:t>
      </w:r>
      <w:r w:rsidRPr="00753156">
        <w:rPr>
          <w:rFonts w:ascii="Arial" w:hAnsi="Arial" w:cs="Arial"/>
          <w:i/>
          <w:color w:val="000000"/>
          <w:sz w:val="22"/>
          <w:szCs w:val="22"/>
        </w:rPr>
        <w:t>angulus</w:t>
      </w:r>
      <w:r w:rsidRPr="00753156">
        <w:rPr>
          <w:rFonts w:ascii="Arial" w:hAnsi="Arial" w:cs="Arial"/>
          <w:color w:val="000000"/>
          <w:sz w:val="22"/>
          <w:szCs w:val="22"/>
        </w:rPr>
        <w:t xml:space="preserve"> (436-447 + file 0</w:t>
      </w:r>
      <w:r>
        <w:rPr>
          <w:rFonts w:ascii="Arial" w:hAnsi="Arial" w:cs="Arial"/>
          <w:color w:val="000000"/>
          <w:sz w:val="22"/>
          <w:szCs w:val="22"/>
        </w:rPr>
        <w:t>02</w:t>
      </w:r>
      <w:r w:rsidRPr="00753156">
        <w:rPr>
          <w:rFonts w:ascii="Arial" w:hAnsi="Arial" w:cs="Arial"/>
          <w:color w:val="000000"/>
          <w:sz w:val="22"/>
          <w:szCs w:val="22"/>
        </w:rPr>
        <w:t>)</w:t>
      </w:r>
    </w:p>
    <w:p w14:paraId="4BB47E65" w14:textId="77777777" w:rsidR="00BA7EBC" w:rsidRPr="00753156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753156">
        <w:rPr>
          <w:rFonts w:ascii="Arial" w:hAnsi="Arial" w:cs="Arial"/>
          <w:i/>
          <w:color w:val="000000"/>
          <w:sz w:val="22"/>
          <w:szCs w:val="22"/>
        </w:rPr>
        <w:t xml:space="preserve">Città e campagna </w:t>
      </w:r>
      <w:r w:rsidRPr="00753156">
        <w:rPr>
          <w:rFonts w:ascii="Arial" w:hAnsi="Arial" w:cs="Arial"/>
          <w:color w:val="000000"/>
          <w:sz w:val="22"/>
          <w:szCs w:val="22"/>
        </w:rPr>
        <w:t>(</w:t>
      </w:r>
      <w:r w:rsidRPr="00753156">
        <w:rPr>
          <w:rFonts w:ascii="Arial" w:hAnsi="Arial" w:cs="Arial"/>
          <w:i/>
          <w:color w:val="000000"/>
          <w:sz w:val="22"/>
          <w:szCs w:val="22"/>
        </w:rPr>
        <w:t>Sermones</w:t>
      </w:r>
      <w:r w:rsidRPr="00753156">
        <w:rPr>
          <w:rFonts w:ascii="Arial" w:hAnsi="Arial" w:cs="Arial"/>
          <w:color w:val="000000"/>
          <w:sz w:val="22"/>
          <w:szCs w:val="22"/>
        </w:rPr>
        <w:t xml:space="preserve">, II, 6) (file </w:t>
      </w:r>
      <w:r>
        <w:rPr>
          <w:rFonts w:ascii="Arial" w:hAnsi="Arial" w:cs="Arial"/>
          <w:color w:val="000000"/>
          <w:sz w:val="22"/>
          <w:szCs w:val="22"/>
        </w:rPr>
        <w:t>003</w:t>
      </w:r>
      <w:r w:rsidRPr="00753156">
        <w:rPr>
          <w:rFonts w:ascii="Arial" w:hAnsi="Arial" w:cs="Arial"/>
          <w:color w:val="000000"/>
          <w:sz w:val="22"/>
          <w:szCs w:val="22"/>
        </w:rPr>
        <w:t>; cfr. 454-455) (</w:t>
      </w:r>
      <w:r w:rsidRPr="00753156">
        <w:rPr>
          <w:rFonts w:ascii="Arial" w:hAnsi="Arial" w:cs="Arial"/>
          <w:b/>
          <w:color w:val="000000"/>
          <w:sz w:val="22"/>
          <w:szCs w:val="22"/>
        </w:rPr>
        <w:t>in latino</w:t>
      </w:r>
      <w:r w:rsidRPr="00753156">
        <w:rPr>
          <w:rFonts w:ascii="Arial" w:hAnsi="Arial" w:cs="Arial"/>
          <w:color w:val="000000"/>
          <w:sz w:val="22"/>
          <w:szCs w:val="22"/>
        </w:rPr>
        <w:t xml:space="preserve"> i primi 5 vv., in italiano il resto)</w:t>
      </w:r>
    </w:p>
    <w:p w14:paraId="6661C5FA" w14:textId="77777777" w:rsidR="00BA7EBC" w:rsidRPr="00753156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753156">
        <w:rPr>
          <w:rFonts w:ascii="Arial" w:hAnsi="Arial" w:cs="Arial"/>
          <w:i/>
          <w:color w:val="000000"/>
          <w:sz w:val="22"/>
          <w:szCs w:val="22"/>
        </w:rPr>
        <w:t xml:space="preserve">Elogio della semplicità </w:t>
      </w:r>
      <w:r w:rsidRPr="00753156">
        <w:rPr>
          <w:rFonts w:ascii="Arial" w:hAnsi="Arial" w:cs="Arial"/>
          <w:color w:val="000000"/>
          <w:sz w:val="22"/>
          <w:szCs w:val="22"/>
        </w:rPr>
        <w:t>(</w:t>
      </w:r>
      <w:r w:rsidRPr="00753156">
        <w:rPr>
          <w:rFonts w:ascii="Arial" w:hAnsi="Arial" w:cs="Arial"/>
          <w:i/>
          <w:color w:val="000000"/>
          <w:sz w:val="22"/>
          <w:szCs w:val="22"/>
        </w:rPr>
        <w:t>Carmina</w:t>
      </w:r>
      <w:r w:rsidRPr="00753156">
        <w:rPr>
          <w:rFonts w:ascii="Arial" w:hAnsi="Arial" w:cs="Arial"/>
          <w:color w:val="000000"/>
          <w:sz w:val="22"/>
          <w:szCs w:val="22"/>
        </w:rPr>
        <w:t>, I, 38) (463-464) (</w:t>
      </w:r>
      <w:r w:rsidRPr="00753156">
        <w:rPr>
          <w:rFonts w:ascii="Arial" w:hAnsi="Arial" w:cs="Arial"/>
          <w:b/>
          <w:color w:val="000000"/>
          <w:sz w:val="22"/>
          <w:szCs w:val="22"/>
        </w:rPr>
        <w:t>in latino</w:t>
      </w:r>
      <w:r w:rsidRPr="00753156">
        <w:rPr>
          <w:rFonts w:ascii="Arial" w:hAnsi="Arial" w:cs="Arial"/>
          <w:color w:val="000000"/>
          <w:sz w:val="22"/>
          <w:szCs w:val="22"/>
        </w:rPr>
        <w:t>)</w:t>
      </w:r>
    </w:p>
    <w:p w14:paraId="4FF4E721" w14:textId="77777777" w:rsidR="00BA7EBC" w:rsidRPr="00753156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12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753156">
        <w:rPr>
          <w:rFonts w:ascii="Arial" w:hAnsi="Arial" w:cs="Arial"/>
          <w:i/>
          <w:color w:val="000000"/>
          <w:sz w:val="22"/>
          <w:szCs w:val="22"/>
        </w:rPr>
        <w:t xml:space="preserve">L’ideale del giusto mezzo </w:t>
      </w:r>
      <w:r w:rsidRPr="00753156">
        <w:rPr>
          <w:rFonts w:ascii="Arial" w:hAnsi="Arial" w:cs="Arial"/>
          <w:color w:val="000000"/>
          <w:sz w:val="22"/>
          <w:szCs w:val="22"/>
        </w:rPr>
        <w:t>(</w:t>
      </w:r>
      <w:r w:rsidRPr="00753156">
        <w:rPr>
          <w:rFonts w:ascii="Arial" w:hAnsi="Arial" w:cs="Arial"/>
          <w:i/>
          <w:color w:val="000000"/>
          <w:sz w:val="22"/>
          <w:szCs w:val="22"/>
        </w:rPr>
        <w:t>Carmina</w:t>
      </w:r>
      <w:r w:rsidRPr="00753156">
        <w:rPr>
          <w:rFonts w:ascii="Arial" w:hAnsi="Arial" w:cs="Arial"/>
          <w:color w:val="000000"/>
          <w:sz w:val="22"/>
          <w:szCs w:val="22"/>
        </w:rPr>
        <w:t>, II, 10) (file 0</w:t>
      </w:r>
      <w:r>
        <w:rPr>
          <w:rFonts w:ascii="Arial" w:hAnsi="Arial" w:cs="Arial"/>
          <w:color w:val="000000"/>
          <w:sz w:val="22"/>
          <w:szCs w:val="22"/>
        </w:rPr>
        <w:t>04</w:t>
      </w:r>
      <w:r w:rsidRPr="00753156">
        <w:rPr>
          <w:rFonts w:ascii="Arial" w:hAnsi="Arial" w:cs="Arial"/>
          <w:color w:val="000000"/>
          <w:sz w:val="22"/>
          <w:szCs w:val="22"/>
        </w:rPr>
        <w:t>) (in italiano)</w:t>
      </w:r>
    </w:p>
    <w:p w14:paraId="0153B8A1" w14:textId="77777777" w:rsidR="00BA7EBC" w:rsidRDefault="00BA7EBC" w:rsidP="00BA7EBC">
      <w:pPr>
        <w:spacing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52E48">
        <w:rPr>
          <w:rFonts w:ascii="Arial" w:hAnsi="Arial" w:cs="Arial"/>
          <w:color w:val="000000"/>
          <w:sz w:val="22"/>
          <w:szCs w:val="22"/>
        </w:rPr>
        <w:t>L’avversione per i viaggi (file 0</w:t>
      </w:r>
      <w:r>
        <w:rPr>
          <w:rFonts w:ascii="Arial" w:hAnsi="Arial" w:cs="Arial"/>
          <w:color w:val="000000"/>
          <w:sz w:val="22"/>
          <w:szCs w:val="22"/>
        </w:rPr>
        <w:t>05</w:t>
      </w:r>
      <w:r w:rsidRPr="00652E48">
        <w:rPr>
          <w:rFonts w:ascii="Arial" w:hAnsi="Arial" w:cs="Arial"/>
          <w:color w:val="000000"/>
          <w:sz w:val="22"/>
          <w:szCs w:val="22"/>
        </w:rPr>
        <w:t>)</w:t>
      </w:r>
    </w:p>
    <w:p w14:paraId="03DEB196" w14:textId="77777777" w:rsidR="00BA7EBC" w:rsidRPr="00A96A61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801DA9">
        <w:rPr>
          <w:rFonts w:ascii="Arial" w:hAnsi="Arial" w:cs="Arial"/>
          <w:i/>
          <w:color w:val="000000"/>
          <w:sz w:val="22"/>
          <w:szCs w:val="22"/>
        </w:rPr>
        <w:t xml:space="preserve">L’epistola a Bullazio </w:t>
      </w:r>
      <w:r w:rsidRPr="00801DA9">
        <w:rPr>
          <w:rFonts w:ascii="Arial" w:hAnsi="Arial" w:cs="Arial"/>
          <w:color w:val="000000"/>
          <w:sz w:val="22"/>
          <w:szCs w:val="22"/>
        </w:rPr>
        <w:t>(</w:t>
      </w:r>
      <w:r w:rsidRPr="00801DA9">
        <w:rPr>
          <w:rFonts w:ascii="Arial" w:hAnsi="Arial" w:cs="Arial"/>
          <w:i/>
          <w:color w:val="000000"/>
          <w:sz w:val="22"/>
          <w:szCs w:val="22"/>
        </w:rPr>
        <w:t>Epistulae</w:t>
      </w:r>
      <w:r w:rsidRPr="00801DA9">
        <w:rPr>
          <w:rFonts w:ascii="Arial" w:hAnsi="Arial" w:cs="Arial"/>
          <w:color w:val="000000"/>
          <w:sz w:val="22"/>
          <w:szCs w:val="22"/>
        </w:rPr>
        <w:t>, I, 11) (file 0</w:t>
      </w:r>
      <w:r>
        <w:rPr>
          <w:rFonts w:ascii="Arial" w:hAnsi="Arial" w:cs="Arial"/>
          <w:color w:val="000000"/>
          <w:sz w:val="22"/>
          <w:szCs w:val="22"/>
        </w:rPr>
        <w:t>06</w:t>
      </w:r>
      <w:r w:rsidRPr="00801DA9">
        <w:rPr>
          <w:rFonts w:ascii="Arial" w:hAnsi="Arial" w:cs="Arial"/>
          <w:color w:val="000000"/>
          <w:sz w:val="22"/>
          <w:szCs w:val="22"/>
        </w:rPr>
        <w:t>) (in italiano)</w:t>
      </w:r>
    </w:p>
    <w:p w14:paraId="114F8AB5" w14:textId="77777777" w:rsidR="00BA7EBC" w:rsidRPr="00605359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12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Un propemptikón per Virgilio</w:t>
      </w:r>
      <w:r w:rsidRPr="00605359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605359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i/>
          <w:color w:val="000000"/>
          <w:sz w:val="22"/>
          <w:szCs w:val="22"/>
        </w:rPr>
        <w:t>Carmina</w:t>
      </w:r>
      <w:r>
        <w:rPr>
          <w:rFonts w:ascii="Arial" w:hAnsi="Arial" w:cs="Arial"/>
          <w:color w:val="000000"/>
          <w:sz w:val="22"/>
          <w:szCs w:val="22"/>
        </w:rPr>
        <w:t>, I, 3</w:t>
      </w:r>
      <w:r w:rsidRPr="00605359">
        <w:rPr>
          <w:rFonts w:ascii="Arial" w:hAnsi="Arial" w:cs="Arial"/>
          <w:color w:val="000000"/>
          <w:sz w:val="22"/>
          <w:szCs w:val="22"/>
        </w:rPr>
        <w:t>) (</w:t>
      </w:r>
      <w:r>
        <w:rPr>
          <w:rFonts w:ascii="Arial" w:hAnsi="Arial" w:cs="Arial"/>
          <w:color w:val="000000"/>
          <w:sz w:val="22"/>
          <w:szCs w:val="22"/>
        </w:rPr>
        <w:t>458-459</w:t>
      </w:r>
      <w:r w:rsidRPr="00605359">
        <w:rPr>
          <w:rFonts w:ascii="Arial" w:hAnsi="Arial" w:cs="Arial"/>
          <w:color w:val="000000"/>
          <w:sz w:val="22"/>
          <w:szCs w:val="22"/>
        </w:rPr>
        <w:t xml:space="preserve">) </w:t>
      </w:r>
      <w:r w:rsidRPr="00801DA9">
        <w:rPr>
          <w:rFonts w:ascii="Arial" w:hAnsi="Arial" w:cs="Arial"/>
          <w:color w:val="000000"/>
          <w:sz w:val="22"/>
          <w:szCs w:val="22"/>
        </w:rPr>
        <w:t>(in italiano)</w:t>
      </w:r>
    </w:p>
    <w:p w14:paraId="3388FE1B" w14:textId="77777777" w:rsidR="00BA7EBC" w:rsidRDefault="00BA7EBC" w:rsidP="00BA7EBC">
      <w:pPr>
        <w:spacing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L’amicizia (436-447 + file 011)</w:t>
      </w:r>
    </w:p>
    <w:p w14:paraId="29891CCB" w14:textId="77777777" w:rsidR="00BA7EBC" w:rsidRPr="00A96A61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Un invito a Mecenate </w:t>
      </w:r>
      <w:r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i/>
          <w:color w:val="000000"/>
          <w:sz w:val="22"/>
          <w:szCs w:val="22"/>
        </w:rPr>
        <w:t>Carmina</w:t>
      </w:r>
      <w:r>
        <w:rPr>
          <w:rFonts w:ascii="Arial" w:hAnsi="Arial" w:cs="Arial"/>
          <w:color w:val="000000"/>
          <w:sz w:val="22"/>
          <w:szCs w:val="22"/>
        </w:rPr>
        <w:t>, I, 20) (458) (in italiano)</w:t>
      </w:r>
    </w:p>
    <w:p w14:paraId="0C2272A3" w14:textId="77777777" w:rsidR="00BA7EBC" w:rsidRPr="00605359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12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605359">
        <w:rPr>
          <w:rFonts w:ascii="Arial" w:hAnsi="Arial" w:cs="Arial"/>
          <w:i/>
          <w:color w:val="000000"/>
          <w:sz w:val="22"/>
          <w:szCs w:val="22"/>
        </w:rPr>
        <w:t xml:space="preserve">L’epistola ad Albio </w:t>
      </w:r>
      <w:r w:rsidRPr="00605359">
        <w:rPr>
          <w:rFonts w:ascii="Arial" w:hAnsi="Arial" w:cs="Arial"/>
          <w:color w:val="000000"/>
          <w:sz w:val="22"/>
          <w:szCs w:val="22"/>
        </w:rPr>
        <w:t>(</w:t>
      </w:r>
      <w:r w:rsidRPr="00605359">
        <w:rPr>
          <w:rFonts w:ascii="Arial" w:hAnsi="Arial" w:cs="Arial"/>
          <w:i/>
          <w:color w:val="000000"/>
          <w:sz w:val="22"/>
          <w:szCs w:val="22"/>
        </w:rPr>
        <w:t>Epistulae</w:t>
      </w:r>
      <w:r w:rsidRPr="00605359">
        <w:rPr>
          <w:rFonts w:ascii="Arial" w:hAnsi="Arial" w:cs="Arial"/>
          <w:color w:val="000000"/>
          <w:sz w:val="22"/>
          <w:szCs w:val="22"/>
        </w:rPr>
        <w:t xml:space="preserve">, I, 4) (file </w:t>
      </w:r>
      <w:r>
        <w:rPr>
          <w:rFonts w:ascii="Arial" w:hAnsi="Arial" w:cs="Arial"/>
          <w:color w:val="000000"/>
          <w:sz w:val="22"/>
          <w:szCs w:val="22"/>
        </w:rPr>
        <w:t>007)</w:t>
      </w:r>
      <w:r w:rsidRPr="00605359">
        <w:rPr>
          <w:rFonts w:ascii="Arial" w:hAnsi="Arial" w:cs="Arial"/>
          <w:color w:val="000000"/>
          <w:sz w:val="22"/>
          <w:szCs w:val="22"/>
        </w:rPr>
        <w:t xml:space="preserve"> (</w:t>
      </w:r>
      <w:r w:rsidRPr="00605359">
        <w:rPr>
          <w:rFonts w:ascii="Arial" w:hAnsi="Arial" w:cs="Arial"/>
          <w:b/>
          <w:color w:val="000000"/>
          <w:sz w:val="22"/>
          <w:szCs w:val="22"/>
        </w:rPr>
        <w:t>in latino</w:t>
      </w:r>
      <w:r w:rsidRPr="00605359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2094975B" w14:textId="77777777" w:rsidR="00BA7EBC" w:rsidRPr="001172EF" w:rsidRDefault="00BA7EBC" w:rsidP="00BA7EBC">
      <w:pPr>
        <w:spacing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172EF">
        <w:rPr>
          <w:rFonts w:ascii="Arial" w:hAnsi="Arial" w:cs="Arial"/>
          <w:color w:val="000000"/>
          <w:sz w:val="22"/>
          <w:szCs w:val="22"/>
        </w:rPr>
        <w:t xml:space="preserve">L’amore (436-447 + file </w:t>
      </w:r>
      <w:r>
        <w:rPr>
          <w:rFonts w:ascii="Arial" w:hAnsi="Arial" w:cs="Arial"/>
          <w:color w:val="000000"/>
          <w:sz w:val="22"/>
          <w:szCs w:val="22"/>
        </w:rPr>
        <w:t>012</w:t>
      </w:r>
      <w:r w:rsidRPr="001172EF">
        <w:rPr>
          <w:rFonts w:ascii="Arial" w:hAnsi="Arial" w:cs="Arial"/>
          <w:color w:val="000000"/>
          <w:sz w:val="22"/>
          <w:szCs w:val="22"/>
        </w:rPr>
        <w:t>)</w:t>
      </w:r>
    </w:p>
    <w:p w14:paraId="7F7F441D" w14:textId="77777777" w:rsidR="00BA7EBC" w:rsidRPr="001172EF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1172EF">
        <w:rPr>
          <w:rFonts w:ascii="Arial" w:hAnsi="Arial" w:cs="Arial"/>
          <w:i/>
          <w:color w:val="000000"/>
          <w:sz w:val="22"/>
          <w:szCs w:val="22"/>
        </w:rPr>
        <w:t xml:space="preserve">Il nuovo amante di Pirra </w:t>
      </w:r>
      <w:r w:rsidRPr="001172EF">
        <w:rPr>
          <w:rFonts w:ascii="Arial" w:hAnsi="Arial" w:cs="Arial"/>
          <w:color w:val="000000"/>
          <w:sz w:val="22"/>
          <w:szCs w:val="22"/>
        </w:rPr>
        <w:t>(</w:t>
      </w:r>
      <w:r w:rsidRPr="001172EF">
        <w:rPr>
          <w:rFonts w:ascii="Arial" w:hAnsi="Arial" w:cs="Arial"/>
          <w:i/>
          <w:color w:val="000000"/>
          <w:sz w:val="22"/>
          <w:szCs w:val="22"/>
        </w:rPr>
        <w:t>Carmina</w:t>
      </w:r>
      <w:r w:rsidRPr="001172EF">
        <w:rPr>
          <w:rFonts w:ascii="Arial" w:hAnsi="Arial" w:cs="Arial"/>
          <w:color w:val="000000"/>
          <w:sz w:val="22"/>
          <w:szCs w:val="22"/>
        </w:rPr>
        <w:t>, I, 5) (file 0</w:t>
      </w:r>
      <w:r>
        <w:rPr>
          <w:rFonts w:ascii="Arial" w:hAnsi="Arial" w:cs="Arial"/>
          <w:color w:val="000000"/>
          <w:sz w:val="22"/>
          <w:szCs w:val="22"/>
        </w:rPr>
        <w:t>13</w:t>
      </w:r>
      <w:r w:rsidRPr="001172EF">
        <w:rPr>
          <w:rFonts w:ascii="Arial" w:hAnsi="Arial" w:cs="Arial"/>
          <w:color w:val="000000"/>
          <w:sz w:val="22"/>
          <w:szCs w:val="22"/>
        </w:rPr>
        <w:t>) (in italiano)</w:t>
      </w:r>
    </w:p>
    <w:p w14:paraId="5065065E" w14:textId="77777777" w:rsidR="00BA7EBC" w:rsidRPr="001172EF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12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1172EF">
        <w:rPr>
          <w:rFonts w:ascii="Arial" w:hAnsi="Arial" w:cs="Arial"/>
          <w:i/>
          <w:color w:val="000000"/>
          <w:sz w:val="22"/>
          <w:szCs w:val="22"/>
        </w:rPr>
        <w:t xml:space="preserve">Cloe, timida cerbiatta </w:t>
      </w:r>
      <w:r w:rsidRPr="001172EF">
        <w:rPr>
          <w:rFonts w:ascii="Arial" w:hAnsi="Arial" w:cs="Arial"/>
          <w:color w:val="000000"/>
          <w:sz w:val="22"/>
          <w:szCs w:val="22"/>
        </w:rPr>
        <w:t>(</w:t>
      </w:r>
      <w:r w:rsidRPr="001172EF">
        <w:rPr>
          <w:rFonts w:ascii="Arial" w:hAnsi="Arial" w:cs="Arial"/>
          <w:i/>
          <w:color w:val="000000"/>
          <w:sz w:val="22"/>
          <w:szCs w:val="22"/>
        </w:rPr>
        <w:t>Carmina</w:t>
      </w:r>
      <w:r w:rsidRPr="001172EF">
        <w:rPr>
          <w:rFonts w:ascii="Arial" w:hAnsi="Arial" w:cs="Arial"/>
          <w:color w:val="000000"/>
          <w:sz w:val="22"/>
          <w:szCs w:val="22"/>
        </w:rPr>
        <w:t>, I, 23) (file 0</w:t>
      </w:r>
      <w:r>
        <w:rPr>
          <w:rFonts w:ascii="Arial" w:hAnsi="Arial" w:cs="Arial"/>
          <w:color w:val="000000"/>
          <w:sz w:val="22"/>
          <w:szCs w:val="22"/>
        </w:rPr>
        <w:t>14</w:t>
      </w:r>
      <w:r w:rsidRPr="001172EF">
        <w:rPr>
          <w:rFonts w:ascii="Arial" w:hAnsi="Arial" w:cs="Arial"/>
          <w:color w:val="000000"/>
          <w:sz w:val="22"/>
          <w:szCs w:val="22"/>
        </w:rPr>
        <w:t>) (</w:t>
      </w:r>
      <w:r w:rsidRPr="001172EF">
        <w:rPr>
          <w:rFonts w:ascii="Arial" w:hAnsi="Arial" w:cs="Arial"/>
          <w:b/>
          <w:color w:val="000000"/>
          <w:sz w:val="22"/>
          <w:szCs w:val="22"/>
        </w:rPr>
        <w:t>in latino</w:t>
      </w:r>
      <w:r w:rsidRPr="001172EF">
        <w:rPr>
          <w:rFonts w:ascii="Arial" w:hAnsi="Arial" w:cs="Arial"/>
          <w:color w:val="000000"/>
          <w:sz w:val="22"/>
          <w:szCs w:val="22"/>
        </w:rPr>
        <w:t>)</w:t>
      </w:r>
    </w:p>
    <w:p w14:paraId="4EB22B79" w14:textId="77777777" w:rsidR="00BA7EBC" w:rsidRDefault="00BA7EBC" w:rsidP="00BA7EBC">
      <w:pPr>
        <w:spacing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72DAE">
        <w:rPr>
          <w:rFonts w:ascii="Arial" w:hAnsi="Arial" w:cs="Arial"/>
          <w:color w:val="000000"/>
          <w:sz w:val="22"/>
          <w:szCs w:val="22"/>
        </w:rPr>
        <w:t>La riflessione sul tempo e sulla morte (436-447 + file 0</w:t>
      </w:r>
      <w:r>
        <w:rPr>
          <w:rFonts w:ascii="Arial" w:hAnsi="Arial" w:cs="Arial"/>
          <w:color w:val="000000"/>
          <w:sz w:val="22"/>
          <w:szCs w:val="22"/>
        </w:rPr>
        <w:t>16</w:t>
      </w:r>
      <w:r w:rsidRPr="00A72DAE">
        <w:rPr>
          <w:rFonts w:ascii="Arial" w:hAnsi="Arial" w:cs="Arial"/>
          <w:color w:val="000000"/>
          <w:sz w:val="22"/>
          <w:szCs w:val="22"/>
        </w:rPr>
        <w:t>)</w:t>
      </w:r>
    </w:p>
    <w:p w14:paraId="243AAD4E" w14:textId="77777777" w:rsidR="00BA7EBC" w:rsidRPr="00075AD0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Tu ne quaesieris </w:t>
      </w:r>
      <w:r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i/>
          <w:color w:val="000000"/>
          <w:sz w:val="22"/>
          <w:szCs w:val="22"/>
        </w:rPr>
        <w:t>Carmina</w:t>
      </w:r>
      <w:r>
        <w:rPr>
          <w:rFonts w:ascii="Arial" w:hAnsi="Arial" w:cs="Arial"/>
          <w:color w:val="000000"/>
          <w:sz w:val="22"/>
          <w:szCs w:val="22"/>
        </w:rPr>
        <w:t>, I, 11) (460-462, con il file 017 con le osservazioni di Alfonso Traina) (</w:t>
      </w:r>
      <w:r>
        <w:rPr>
          <w:rFonts w:ascii="Arial" w:hAnsi="Arial" w:cs="Arial"/>
          <w:b/>
          <w:color w:val="000000"/>
          <w:sz w:val="22"/>
          <w:szCs w:val="22"/>
        </w:rPr>
        <w:t>in latino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7A1755D6" w14:textId="77777777" w:rsidR="00BA7EBC" w:rsidRPr="00A96A61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L’aequa mens di fronte alla morte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i/>
          <w:color w:val="000000"/>
          <w:sz w:val="22"/>
          <w:szCs w:val="22"/>
        </w:rPr>
        <w:t>Carmina</w:t>
      </w:r>
      <w:r>
        <w:rPr>
          <w:rFonts w:ascii="Arial" w:hAnsi="Arial" w:cs="Arial"/>
          <w:color w:val="000000"/>
          <w:sz w:val="22"/>
          <w:szCs w:val="22"/>
        </w:rPr>
        <w:t>, II, 3) (466-467) (in italiano; cfr. file 018)</w:t>
      </w:r>
    </w:p>
    <w:p w14:paraId="6C44DE0A" w14:textId="77777777" w:rsidR="00BA7EBC" w:rsidRPr="00A96A61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12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Pulvis et umbra </w:t>
      </w:r>
      <w:r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i/>
          <w:color w:val="000000"/>
          <w:sz w:val="22"/>
          <w:szCs w:val="22"/>
        </w:rPr>
        <w:t>Carmina</w:t>
      </w:r>
      <w:r>
        <w:rPr>
          <w:rFonts w:ascii="Arial" w:hAnsi="Arial" w:cs="Arial"/>
          <w:color w:val="000000"/>
          <w:sz w:val="22"/>
          <w:szCs w:val="22"/>
        </w:rPr>
        <w:t>, IV, 7) (468-471) (</w:t>
      </w:r>
      <w:r>
        <w:rPr>
          <w:rFonts w:ascii="Arial" w:hAnsi="Arial" w:cs="Arial"/>
          <w:b/>
          <w:color w:val="000000"/>
          <w:sz w:val="22"/>
          <w:szCs w:val="22"/>
        </w:rPr>
        <w:t>in latino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290703AB" w14:textId="77777777" w:rsidR="00BA7EBC" w:rsidRDefault="00BA7EBC" w:rsidP="00BA7EBC">
      <w:pPr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Approfondimento: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Orazio e la fondazione di una morale laica </w:t>
      </w:r>
      <w:r>
        <w:rPr>
          <w:rFonts w:ascii="Arial" w:hAnsi="Arial" w:cs="Arial"/>
          <w:color w:val="000000"/>
          <w:sz w:val="22"/>
          <w:szCs w:val="22"/>
        </w:rPr>
        <w:t>di Antonio La Penna (file 019)</w:t>
      </w:r>
    </w:p>
    <w:p w14:paraId="0D248F77" w14:textId="77777777" w:rsidR="00BA7EBC" w:rsidRPr="00E3753C" w:rsidRDefault="00BA7EBC" w:rsidP="00BA7EBC">
      <w:pPr>
        <w:spacing w:after="12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Fedro</w:t>
      </w:r>
    </w:p>
    <w:p w14:paraId="4EA081A0" w14:textId="77777777" w:rsidR="00BA7EBC" w:rsidRDefault="00BA7EBC" w:rsidP="00BA7EBC">
      <w:pPr>
        <w:spacing w:after="4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 contesto: s</w:t>
      </w:r>
      <w:r w:rsidRPr="00290637">
        <w:rPr>
          <w:rFonts w:ascii="Arial" w:hAnsi="Arial" w:cs="Arial"/>
          <w:color w:val="000000"/>
          <w:sz w:val="22"/>
          <w:szCs w:val="22"/>
        </w:rPr>
        <w:t>ocietà e cultur</w:t>
      </w:r>
      <w:r>
        <w:rPr>
          <w:rFonts w:ascii="Arial" w:hAnsi="Arial" w:cs="Arial"/>
          <w:color w:val="000000"/>
          <w:sz w:val="22"/>
          <w:szCs w:val="22"/>
        </w:rPr>
        <w:t>a nel I secolo d.C. (614-615); g</w:t>
      </w:r>
      <w:r w:rsidRPr="00290637">
        <w:rPr>
          <w:rFonts w:ascii="Arial" w:hAnsi="Arial" w:cs="Arial"/>
          <w:color w:val="000000"/>
          <w:sz w:val="22"/>
          <w:szCs w:val="22"/>
        </w:rPr>
        <w:t>li intellettuali e il potere (615)</w:t>
      </w:r>
      <w:r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D33869">
        <w:rPr>
          <w:rFonts w:ascii="Arial" w:hAnsi="Arial" w:cs="Arial"/>
          <w:sz w:val="22"/>
          <w:szCs w:val="22"/>
        </w:rPr>
        <w:t>La vita (626-627) – Le opere (626-629)</w:t>
      </w:r>
    </w:p>
    <w:p w14:paraId="7E99B635" w14:textId="77777777" w:rsidR="00BA7EBC" w:rsidRPr="002E7529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sz w:val="22"/>
          <w:szCs w:val="22"/>
        </w:rPr>
      </w:pPr>
      <w:r w:rsidRPr="004256D6">
        <w:rPr>
          <w:rFonts w:ascii="Arial" w:hAnsi="Arial" w:cs="Arial"/>
          <w:i/>
          <w:sz w:val="22"/>
          <w:szCs w:val="22"/>
        </w:rPr>
        <w:t xml:space="preserve">Lupus et agnus </w:t>
      </w:r>
      <w:r w:rsidRPr="004256D6">
        <w:rPr>
          <w:rFonts w:ascii="Arial" w:hAnsi="Arial" w:cs="Arial"/>
          <w:sz w:val="22"/>
          <w:szCs w:val="22"/>
        </w:rPr>
        <w:t>(</w:t>
      </w:r>
      <w:r w:rsidRPr="004256D6">
        <w:rPr>
          <w:rFonts w:ascii="Arial" w:hAnsi="Arial" w:cs="Arial"/>
          <w:i/>
          <w:sz w:val="22"/>
          <w:szCs w:val="22"/>
        </w:rPr>
        <w:t>Fabulae</w:t>
      </w:r>
      <w:r w:rsidRPr="004256D6">
        <w:rPr>
          <w:rFonts w:ascii="Arial" w:hAnsi="Arial" w:cs="Arial"/>
          <w:sz w:val="22"/>
          <w:szCs w:val="22"/>
        </w:rPr>
        <w:t xml:space="preserve">, I, 1) (628 e </w:t>
      </w:r>
      <w:r>
        <w:rPr>
          <w:rFonts w:ascii="Arial" w:hAnsi="Arial" w:cs="Arial"/>
          <w:sz w:val="22"/>
          <w:szCs w:val="22"/>
        </w:rPr>
        <w:t>file 045</w:t>
      </w:r>
      <w:r w:rsidRPr="004256D6">
        <w:rPr>
          <w:rFonts w:ascii="Arial" w:hAnsi="Arial" w:cs="Arial"/>
          <w:sz w:val="22"/>
          <w:szCs w:val="22"/>
        </w:rPr>
        <w:t>) (</w:t>
      </w:r>
      <w:r w:rsidRPr="004256D6">
        <w:rPr>
          <w:rFonts w:ascii="Arial" w:hAnsi="Arial" w:cs="Arial"/>
          <w:b/>
          <w:sz w:val="22"/>
          <w:szCs w:val="22"/>
        </w:rPr>
        <w:t>in latino</w:t>
      </w:r>
      <w:r w:rsidRPr="004256D6">
        <w:rPr>
          <w:rFonts w:ascii="Arial" w:hAnsi="Arial" w:cs="Arial"/>
          <w:sz w:val="22"/>
          <w:szCs w:val="22"/>
        </w:rPr>
        <w:t>)</w:t>
      </w:r>
    </w:p>
    <w:p w14:paraId="69EFFC59" w14:textId="77777777" w:rsidR="00BA7EBC" w:rsidRPr="002E7529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sz w:val="22"/>
          <w:szCs w:val="22"/>
        </w:rPr>
      </w:pPr>
      <w:r w:rsidRPr="002E7529">
        <w:rPr>
          <w:rFonts w:ascii="Arial" w:hAnsi="Arial" w:cs="Arial"/>
          <w:i/>
          <w:sz w:val="22"/>
          <w:szCs w:val="22"/>
        </w:rPr>
        <w:t xml:space="preserve">Esopo e lo schiavo fuggitivo </w:t>
      </w:r>
      <w:r w:rsidRPr="002E7529">
        <w:rPr>
          <w:rFonts w:ascii="Arial" w:hAnsi="Arial" w:cs="Arial"/>
          <w:sz w:val="22"/>
          <w:szCs w:val="22"/>
        </w:rPr>
        <w:t>(App. Per., 20)</w:t>
      </w:r>
      <w:r>
        <w:rPr>
          <w:rFonts w:ascii="Arial" w:hAnsi="Arial" w:cs="Arial"/>
          <w:sz w:val="22"/>
          <w:szCs w:val="22"/>
        </w:rPr>
        <w:t xml:space="preserve"> (file 024) (in italiano)</w:t>
      </w:r>
    </w:p>
    <w:p w14:paraId="36B0CE28" w14:textId="77777777" w:rsidR="00BA7EBC" w:rsidRPr="002E7529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line="240" w:lineRule="auto"/>
        <w:ind w:left="538" w:hanging="181"/>
        <w:jc w:val="both"/>
        <w:rPr>
          <w:rFonts w:ascii="Arial" w:hAnsi="Arial" w:cs="Arial"/>
          <w:i/>
          <w:sz w:val="22"/>
          <w:szCs w:val="22"/>
        </w:rPr>
      </w:pPr>
      <w:r w:rsidRPr="002E7529">
        <w:rPr>
          <w:rFonts w:ascii="Arial" w:hAnsi="Arial" w:cs="Arial"/>
          <w:i/>
          <w:sz w:val="22"/>
          <w:szCs w:val="22"/>
        </w:rPr>
        <w:t xml:space="preserve">La matrona di Efeso </w:t>
      </w:r>
      <w:r w:rsidRPr="002E7529">
        <w:rPr>
          <w:rFonts w:ascii="Arial" w:hAnsi="Arial" w:cs="Arial"/>
          <w:sz w:val="22"/>
          <w:szCs w:val="22"/>
        </w:rPr>
        <w:t xml:space="preserve">(App. Per., 15) </w:t>
      </w:r>
      <w:r>
        <w:rPr>
          <w:rFonts w:ascii="Arial" w:hAnsi="Arial" w:cs="Arial"/>
          <w:sz w:val="22"/>
          <w:szCs w:val="22"/>
        </w:rPr>
        <w:t>(file 025) (in italiano)</w:t>
      </w:r>
    </w:p>
    <w:p w14:paraId="37E1969E" w14:textId="77777777" w:rsidR="00BA7EBC" w:rsidRPr="00A72DAE" w:rsidRDefault="00BA7EBC" w:rsidP="00BA7EBC">
      <w:pPr>
        <w:spacing w:after="12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2DAE">
        <w:rPr>
          <w:rFonts w:ascii="Arial" w:hAnsi="Arial" w:cs="Arial"/>
          <w:b/>
          <w:color w:val="000000"/>
          <w:sz w:val="22"/>
          <w:szCs w:val="22"/>
        </w:rPr>
        <w:t>Seneca filosofo</w:t>
      </w:r>
    </w:p>
    <w:p w14:paraId="645C0D2E" w14:textId="77777777" w:rsidR="00BA7EBC" w:rsidRDefault="00BA7EBC" w:rsidP="00BA7EBC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vita (630-631) – La specificità dell’approccio di Seneca alla filosofia: cura della dimensione interiore (</w:t>
      </w:r>
      <w:r>
        <w:rPr>
          <w:rFonts w:ascii="Arial" w:hAnsi="Arial" w:cs="Arial"/>
          <w:i/>
          <w:sz w:val="22"/>
          <w:szCs w:val="22"/>
        </w:rPr>
        <w:t>vindica te tibi</w:t>
      </w:r>
      <w:r>
        <w:rPr>
          <w:rFonts w:ascii="Arial" w:hAnsi="Arial" w:cs="Arial"/>
          <w:sz w:val="22"/>
          <w:szCs w:val="22"/>
        </w:rPr>
        <w:t>) e impegno per il bene comune (</w:t>
      </w:r>
      <w:r>
        <w:rPr>
          <w:rFonts w:ascii="Arial" w:hAnsi="Arial" w:cs="Arial"/>
          <w:i/>
          <w:sz w:val="22"/>
          <w:szCs w:val="22"/>
        </w:rPr>
        <w:t>iuvare alios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(631 e file 027) – L</w:t>
      </w:r>
      <w:r w:rsidRPr="00D514E9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tecnica dialogica e </w:t>
      </w:r>
      <w:r w:rsidRPr="00EB3FC0">
        <w:rPr>
          <w:rFonts w:ascii="Arial" w:hAnsi="Arial" w:cs="Arial"/>
          <w:sz w:val="22"/>
          <w:szCs w:val="22"/>
        </w:rPr>
        <w:t>l’influenza diatribica (631-632 e file 0</w:t>
      </w:r>
      <w:r>
        <w:rPr>
          <w:rFonts w:ascii="Arial" w:hAnsi="Arial" w:cs="Arial"/>
          <w:sz w:val="22"/>
          <w:szCs w:val="22"/>
        </w:rPr>
        <w:t>30</w:t>
      </w:r>
      <w:r w:rsidRPr="00EB3FC0">
        <w:rPr>
          <w:rFonts w:ascii="Arial" w:hAnsi="Arial" w:cs="Arial"/>
          <w:sz w:val="22"/>
          <w:szCs w:val="22"/>
        </w:rPr>
        <w:t>) – Lo stile della prosa filosofica senecana (file 0</w:t>
      </w:r>
      <w:r>
        <w:rPr>
          <w:rFonts w:ascii="Arial" w:hAnsi="Arial" w:cs="Arial"/>
          <w:sz w:val="22"/>
          <w:szCs w:val="22"/>
        </w:rPr>
        <w:t>28</w:t>
      </w:r>
      <w:r w:rsidRPr="00EB3FC0">
        <w:rPr>
          <w:rFonts w:ascii="Arial" w:hAnsi="Arial" w:cs="Arial"/>
          <w:sz w:val="22"/>
          <w:szCs w:val="22"/>
        </w:rPr>
        <w:t>) – I</w:t>
      </w:r>
      <w:r w:rsidRPr="007531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Dialogorum libri</w:t>
      </w:r>
      <w:r w:rsidRPr="00753156">
        <w:rPr>
          <w:rFonts w:ascii="Arial" w:hAnsi="Arial" w:cs="Arial"/>
          <w:i/>
          <w:sz w:val="22"/>
          <w:szCs w:val="22"/>
        </w:rPr>
        <w:t xml:space="preserve"> </w:t>
      </w:r>
      <w:r w:rsidRPr="0075315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632-633 e file 029</w:t>
      </w:r>
      <w:r w:rsidRPr="00753156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I trattati</w:t>
      </w:r>
      <w:r w:rsidRPr="00753156">
        <w:rPr>
          <w:rFonts w:ascii="Arial" w:hAnsi="Arial" w:cs="Arial"/>
          <w:i/>
          <w:sz w:val="22"/>
          <w:szCs w:val="22"/>
        </w:rPr>
        <w:t xml:space="preserve"> </w:t>
      </w:r>
      <w:r w:rsidRPr="0075315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637-639</w:t>
      </w:r>
      <w:r w:rsidRPr="00C869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 file 029</w:t>
      </w:r>
      <w:r w:rsidRPr="00753156">
        <w:rPr>
          <w:rFonts w:ascii="Arial" w:hAnsi="Arial" w:cs="Arial"/>
          <w:sz w:val="22"/>
          <w:szCs w:val="22"/>
        </w:rPr>
        <w:t xml:space="preserve">) – Le </w:t>
      </w:r>
      <w:r>
        <w:rPr>
          <w:rFonts w:ascii="Arial" w:hAnsi="Arial" w:cs="Arial"/>
          <w:i/>
          <w:sz w:val="22"/>
          <w:szCs w:val="22"/>
        </w:rPr>
        <w:t xml:space="preserve">Epistulae ad Lucilium </w:t>
      </w:r>
      <w:r w:rsidRPr="0075315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639-640</w:t>
      </w:r>
      <w:r w:rsidRPr="00C869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 file 029</w:t>
      </w:r>
      <w:r w:rsidRPr="00753156">
        <w:rPr>
          <w:rFonts w:ascii="Arial" w:hAnsi="Arial" w:cs="Arial"/>
          <w:sz w:val="22"/>
          <w:szCs w:val="22"/>
        </w:rPr>
        <w:t>)</w:t>
      </w:r>
    </w:p>
    <w:p w14:paraId="3A727920" w14:textId="77777777" w:rsidR="00BA7EBC" w:rsidRDefault="00BA7EBC" w:rsidP="00BA7EBC">
      <w:pPr>
        <w:spacing w:after="4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L’ira: la differenza con la posizione aristotelica e il contenuto del </w:t>
      </w:r>
      <w:r>
        <w:rPr>
          <w:rFonts w:ascii="Arial" w:hAnsi="Arial" w:cs="Arial"/>
          <w:i/>
          <w:sz w:val="22"/>
          <w:szCs w:val="22"/>
        </w:rPr>
        <w:t>De ira</w:t>
      </w:r>
      <w:r>
        <w:rPr>
          <w:rFonts w:ascii="Arial" w:hAnsi="Arial" w:cs="Arial"/>
          <w:sz w:val="22"/>
          <w:szCs w:val="22"/>
        </w:rPr>
        <w:t xml:space="preserve"> (file 031)</w:t>
      </w:r>
    </w:p>
    <w:p w14:paraId="549D8B2D" w14:textId="77777777" w:rsidR="00BA7EBC" w:rsidRPr="00A96A61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I rimedi all’ira</w:t>
      </w:r>
      <w:r w:rsidRPr="00801DA9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801DA9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i/>
          <w:color w:val="000000"/>
          <w:sz w:val="22"/>
          <w:szCs w:val="22"/>
        </w:rPr>
        <w:t>De ira</w:t>
      </w:r>
      <w:r>
        <w:rPr>
          <w:rFonts w:ascii="Arial" w:hAnsi="Arial" w:cs="Arial"/>
          <w:color w:val="000000"/>
          <w:sz w:val="22"/>
          <w:szCs w:val="22"/>
        </w:rPr>
        <w:t>, 26-29</w:t>
      </w:r>
      <w:r w:rsidRPr="00801DA9">
        <w:rPr>
          <w:rFonts w:ascii="Arial" w:hAnsi="Arial" w:cs="Arial"/>
          <w:color w:val="000000"/>
          <w:sz w:val="22"/>
          <w:szCs w:val="22"/>
        </w:rPr>
        <w:t>) (file 0</w:t>
      </w:r>
      <w:r>
        <w:rPr>
          <w:rFonts w:ascii="Arial" w:hAnsi="Arial" w:cs="Arial"/>
          <w:color w:val="000000"/>
          <w:sz w:val="22"/>
          <w:szCs w:val="22"/>
        </w:rPr>
        <w:t>32</w:t>
      </w:r>
      <w:r w:rsidRPr="00801DA9">
        <w:rPr>
          <w:rFonts w:ascii="Arial" w:hAnsi="Arial" w:cs="Arial"/>
          <w:color w:val="000000"/>
          <w:sz w:val="22"/>
          <w:szCs w:val="22"/>
        </w:rPr>
        <w:t>) (in italiano)</w:t>
      </w:r>
    </w:p>
    <w:p w14:paraId="3AF13349" w14:textId="77777777" w:rsidR="00BA7EBC" w:rsidRPr="00753156" w:rsidRDefault="00BA7EBC" w:rsidP="00BA7EBC">
      <w:pPr>
        <w:spacing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Il tempo: le fondamentali distinzioni tra “quantità” e “qualità”, tra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occupati </w:t>
      </w:r>
      <w:r>
        <w:rPr>
          <w:rFonts w:ascii="Arial" w:hAnsi="Arial" w:cs="Arial"/>
          <w:color w:val="000000"/>
          <w:sz w:val="22"/>
          <w:szCs w:val="22"/>
        </w:rPr>
        <w:t xml:space="preserve">e </w:t>
      </w:r>
      <w:r>
        <w:rPr>
          <w:rFonts w:ascii="Arial" w:hAnsi="Arial" w:cs="Arial"/>
          <w:i/>
          <w:color w:val="000000"/>
          <w:sz w:val="22"/>
          <w:szCs w:val="22"/>
        </w:rPr>
        <w:t>sapientes</w:t>
      </w:r>
      <w:r>
        <w:rPr>
          <w:rFonts w:ascii="Arial" w:hAnsi="Arial" w:cs="Arial"/>
          <w:color w:val="000000"/>
          <w:sz w:val="22"/>
          <w:szCs w:val="22"/>
        </w:rPr>
        <w:t xml:space="preserve">; confronto tra il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carpe diem </w:t>
      </w:r>
      <w:r>
        <w:rPr>
          <w:rFonts w:ascii="Arial" w:hAnsi="Arial" w:cs="Arial"/>
          <w:color w:val="000000"/>
          <w:sz w:val="22"/>
          <w:szCs w:val="22"/>
        </w:rPr>
        <w:t xml:space="preserve">di Orazio e il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complectere omnes horas </w:t>
      </w:r>
      <w:r>
        <w:rPr>
          <w:rFonts w:ascii="Arial" w:hAnsi="Arial" w:cs="Arial"/>
          <w:color w:val="000000"/>
          <w:sz w:val="22"/>
          <w:szCs w:val="22"/>
        </w:rPr>
        <w:t>di Seneca (651 e file 033</w:t>
      </w:r>
      <w:r w:rsidRPr="00753156">
        <w:rPr>
          <w:rFonts w:ascii="Arial" w:hAnsi="Arial" w:cs="Arial"/>
          <w:color w:val="000000"/>
          <w:sz w:val="22"/>
          <w:szCs w:val="22"/>
        </w:rPr>
        <w:t>)</w:t>
      </w:r>
    </w:p>
    <w:p w14:paraId="52494D9D" w14:textId="77777777" w:rsidR="00BA7EBC" w:rsidRPr="00753156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lastRenderedPageBreak/>
        <w:t>Solo il tempo è nostro</w:t>
      </w:r>
      <w:r w:rsidRPr="0075315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753156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i/>
          <w:color w:val="000000"/>
          <w:sz w:val="22"/>
          <w:szCs w:val="22"/>
        </w:rPr>
        <w:t>Epistulae ad Lucilium</w:t>
      </w:r>
      <w:r>
        <w:rPr>
          <w:rFonts w:ascii="Arial" w:hAnsi="Arial" w:cs="Arial"/>
          <w:color w:val="000000"/>
          <w:sz w:val="22"/>
          <w:szCs w:val="22"/>
        </w:rPr>
        <w:t>, 1) (</w:t>
      </w:r>
      <w:r w:rsidRPr="00753156">
        <w:rPr>
          <w:rFonts w:ascii="Arial" w:hAnsi="Arial" w:cs="Arial"/>
          <w:color w:val="000000"/>
          <w:sz w:val="22"/>
          <w:szCs w:val="22"/>
        </w:rPr>
        <w:t xml:space="preserve">cfr. </w:t>
      </w:r>
      <w:r>
        <w:rPr>
          <w:rFonts w:ascii="Arial" w:hAnsi="Arial" w:cs="Arial"/>
          <w:color w:val="000000"/>
          <w:sz w:val="22"/>
          <w:szCs w:val="22"/>
        </w:rPr>
        <w:t>652-653</w:t>
      </w:r>
      <w:r w:rsidRPr="00753156">
        <w:rPr>
          <w:rFonts w:ascii="Arial" w:hAnsi="Arial" w:cs="Arial"/>
          <w:color w:val="000000"/>
          <w:sz w:val="22"/>
          <w:szCs w:val="22"/>
        </w:rPr>
        <w:t>) (</w:t>
      </w:r>
      <w:r w:rsidRPr="00753156">
        <w:rPr>
          <w:rFonts w:ascii="Arial" w:hAnsi="Arial" w:cs="Arial"/>
          <w:b/>
          <w:color w:val="000000"/>
          <w:sz w:val="22"/>
          <w:szCs w:val="22"/>
        </w:rPr>
        <w:t>in latino</w:t>
      </w:r>
      <w:r w:rsidRPr="00753156">
        <w:rPr>
          <w:rFonts w:ascii="Arial" w:hAnsi="Arial" w:cs="Arial"/>
          <w:color w:val="000000"/>
          <w:sz w:val="22"/>
          <w:szCs w:val="22"/>
        </w:rPr>
        <w:t>)</w:t>
      </w:r>
    </w:p>
    <w:p w14:paraId="61334E8F" w14:textId="77777777" w:rsidR="00BA7EBC" w:rsidRPr="00753156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Una protesta sbagliata</w:t>
      </w:r>
      <w:r w:rsidRPr="0075315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753156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i/>
          <w:color w:val="000000"/>
          <w:sz w:val="22"/>
          <w:szCs w:val="22"/>
        </w:rPr>
        <w:t>De brevitate vitae</w:t>
      </w:r>
      <w:r>
        <w:rPr>
          <w:rFonts w:ascii="Arial" w:hAnsi="Arial" w:cs="Arial"/>
          <w:color w:val="000000"/>
          <w:sz w:val="22"/>
          <w:szCs w:val="22"/>
        </w:rPr>
        <w:t>, 1</w:t>
      </w:r>
      <w:r w:rsidRPr="00753156">
        <w:rPr>
          <w:rFonts w:ascii="Arial" w:hAnsi="Arial" w:cs="Arial"/>
          <w:color w:val="000000"/>
          <w:sz w:val="22"/>
          <w:szCs w:val="22"/>
        </w:rPr>
        <w:t>) (</w:t>
      </w:r>
      <w:r>
        <w:rPr>
          <w:rFonts w:ascii="Arial" w:hAnsi="Arial" w:cs="Arial"/>
          <w:color w:val="000000"/>
          <w:sz w:val="22"/>
          <w:szCs w:val="22"/>
        </w:rPr>
        <w:t>653-654</w:t>
      </w:r>
      <w:r w:rsidRPr="00753156">
        <w:rPr>
          <w:rFonts w:ascii="Arial" w:hAnsi="Arial" w:cs="Arial"/>
          <w:color w:val="000000"/>
          <w:sz w:val="22"/>
          <w:szCs w:val="22"/>
        </w:rPr>
        <w:t>) (</w:t>
      </w:r>
      <w:r w:rsidRPr="00753156">
        <w:rPr>
          <w:rFonts w:ascii="Arial" w:hAnsi="Arial" w:cs="Arial"/>
          <w:b/>
          <w:color w:val="000000"/>
          <w:sz w:val="22"/>
          <w:szCs w:val="22"/>
        </w:rPr>
        <w:t>in latino</w:t>
      </w:r>
      <w:r w:rsidRPr="00753156">
        <w:rPr>
          <w:rFonts w:ascii="Arial" w:hAnsi="Arial" w:cs="Arial"/>
          <w:color w:val="000000"/>
          <w:sz w:val="22"/>
          <w:szCs w:val="22"/>
        </w:rPr>
        <w:t>)</w:t>
      </w:r>
    </w:p>
    <w:p w14:paraId="0859AB94" w14:textId="77777777" w:rsidR="00BA7EBC" w:rsidRPr="002E3D36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La galleria degli “occupati”</w:t>
      </w:r>
      <w:r w:rsidRPr="0075315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753156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i/>
          <w:color w:val="000000"/>
          <w:sz w:val="22"/>
          <w:szCs w:val="22"/>
        </w:rPr>
        <w:t>De brevitate vitae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2E3D36">
        <w:rPr>
          <w:rFonts w:ascii="Arial" w:hAnsi="Arial" w:cs="Arial"/>
          <w:color w:val="000000"/>
          <w:sz w:val="22"/>
          <w:szCs w:val="22"/>
        </w:rPr>
        <w:t>12, 1-7 e 13, 1-3</w:t>
      </w:r>
      <w:r>
        <w:rPr>
          <w:rFonts w:ascii="Arial" w:hAnsi="Arial" w:cs="Arial"/>
          <w:color w:val="000000"/>
          <w:sz w:val="22"/>
          <w:szCs w:val="22"/>
        </w:rPr>
        <w:t>) (file 034</w:t>
      </w:r>
      <w:r w:rsidRPr="00753156">
        <w:rPr>
          <w:rFonts w:ascii="Arial" w:hAnsi="Arial" w:cs="Arial"/>
          <w:color w:val="000000"/>
          <w:sz w:val="22"/>
          <w:szCs w:val="22"/>
        </w:rPr>
        <w:t>) (in italiano)</w:t>
      </w:r>
    </w:p>
    <w:p w14:paraId="73180842" w14:textId="77777777" w:rsidR="00BA7EBC" w:rsidRPr="00306C7A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Solo i saggi vivono davvero </w:t>
      </w:r>
      <w:r w:rsidRPr="00753156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i/>
          <w:color w:val="000000"/>
          <w:sz w:val="22"/>
          <w:szCs w:val="22"/>
        </w:rPr>
        <w:t>De brevitate vitae</w:t>
      </w:r>
      <w:r>
        <w:rPr>
          <w:rFonts w:ascii="Arial" w:hAnsi="Arial" w:cs="Arial"/>
          <w:color w:val="000000"/>
          <w:sz w:val="22"/>
          <w:szCs w:val="22"/>
        </w:rPr>
        <w:t>, 14, solo i paragrafi 1 e 2)</w:t>
      </w:r>
      <w:r w:rsidRPr="002E3D3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(660) </w:t>
      </w:r>
      <w:r w:rsidRPr="00753156">
        <w:rPr>
          <w:rFonts w:ascii="Arial" w:hAnsi="Arial" w:cs="Arial"/>
          <w:color w:val="000000"/>
          <w:sz w:val="22"/>
          <w:szCs w:val="22"/>
        </w:rPr>
        <w:t>(</w:t>
      </w:r>
      <w:r w:rsidRPr="00753156">
        <w:rPr>
          <w:rFonts w:ascii="Arial" w:hAnsi="Arial" w:cs="Arial"/>
          <w:b/>
          <w:color w:val="000000"/>
          <w:sz w:val="22"/>
          <w:szCs w:val="22"/>
        </w:rPr>
        <w:t>in latino</w:t>
      </w:r>
      <w:r w:rsidRPr="00753156">
        <w:rPr>
          <w:rFonts w:ascii="Arial" w:hAnsi="Arial" w:cs="Arial"/>
          <w:color w:val="000000"/>
          <w:sz w:val="22"/>
          <w:szCs w:val="22"/>
        </w:rPr>
        <w:t>)</w:t>
      </w:r>
    </w:p>
    <w:p w14:paraId="7C01AE5B" w14:textId="77777777" w:rsidR="00BA7EBC" w:rsidRPr="00753156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12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Morire senza avere vissuto </w:t>
      </w:r>
      <w:r w:rsidRPr="00753156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i/>
          <w:color w:val="000000"/>
          <w:sz w:val="22"/>
          <w:szCs w:val="22"/>
        </w:rPr>
        <w:t>De brevitate vitae</w:t>
      </w:r>
      <w:r>
        <w:rPr>
          <w:rFonts w:ascii="Arial" w:hAnsi="Arial" w:cs="Arial"/>
          <w:color w:val="000000"/>
          <w:sz w:val="22"/>
          <w:szCs w:val="22"/>
        </w:rPr>
        <w:t>, 20) (661-662 e file 037) (paragrafi 1-4 in italiano)</w:t>
      </w:r>
      <w:r w:rsidRPr="002E3D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753156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 xml:space="preserve">paragrafi 5-6 </w:t>
      </w:r>
      <w:r w:rsidRPr="00753156">
        <w:rPr>
          <w:rFonts w:ascii="Arial" w:hAnsi="Arial" w:cs="Arial"/>
          <w:b/>
          <w:color w:val="000000"/>
          <w:sz w:val="22"/>
          <w:szCs w:val="22"/>
        </w:rPr>
        <w:t>in latino</w:t>
      </w:r>
      <w:r w:rsidRPr="00753156">
        <w:rPr>
          <w:rFonts w:ascii="Arial" w:hAnsi="Arial" w:cs="Arial"/>
          <w:color w:val="000000"/>
          <w:sz w:val="22"/>
          <w:szCs w:val="22"/>
        </w:rPr>
        <w:t>)</w:t>
      </w:r>
    </w:p>
    <w:p w14:paraId="678AC5ED" w14:textId="77777777" w:rsidR="00BA7EBC" w:rsidRDefault="00BA7EBC" w:rsidP="00BA7EBC">
      <w:pPr>
        <w:spacing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F3524">
        <w:rPr>
          <w:rFonts w:ascii="Arial" w:hAnsi="Arial" w:cs="Arial"/>
          <w:color w:val="000000"/>
          <w:sz w:val="22"/>
          <w:szCs w:val="22"/>
        </w:rPr>
        <w:t xml:space="preserve">La </w:t>
      </w:r>
      <w:r w:rsidRPr="005F3524">
        <w:rPr>
          <w:rFonts w:ascii="Arial" w:hAnsi="Arial" w:cs="Arial"/>
          <w:i/>
          <w:color w:val="000000"/>
          <w:sz w:val="22"/>
          <w:szCs w:val="22"/>
        </w:rPr>
        <w:t>meditatio mortis</w:t>
      </w:r>
      <w:r w:rsidRPr="005F3524">
        <w:rPr>
          <w:rFonts w:ascii="Arial" w:hAnsi="Arial" w:cs="Arial"/>
          <w:color w:val="000000"/>
          <w:sz w:val="22"/>
          <w:szCs w:val="22"/>
        </w:rPr>
        <w:t xml:space="preserve"> (file 0</w:t>
      </w:r>
      <w:r>
        <w:rPr>
          <w:rFonts w:ascii="Arial" w:hAnsi="Arial" w:cs="Arial"/>
          <w:color w:val="000000"/>
          <w:sz w:val="22"/>
          <w:szCs w:val="22"/>
        </w:rPr>
        <w:t>38</w:t>
      </w:r>
      <w:r w:rsidRPr="005F3524">
        <w:rPr>
          <w:rFonts w:ascii="Arial" w:hAnsi="Arial" w:cs="Arial"/>
          <w:color w:val="000000"/>
          <w:sz w:val="22"/>
          <w:szCs w:val="22"/>
        </w:rPr>
        <w:t>)</w:t>
      </w:r>
    </w:p>
    <w:p w14:paraId="51D81274" w14:textId="77777777" w:rsidR="00BA7EBC" w:rsidRPr="00A96A61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Prepararsi alla morte</w:t>
      </w:r>
      <w:r w:rsidRPr="00801DA9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801DA9">
        <w:rPr>
          <w:rFonts w:ascii="Arial" w:hAnsi="Arial" w:cs="Arial"/>
          <w:color w:val="000000"/>
          <w:sz w:val="22"/>
          <w:szCs w:val="22"/>
        </w:rPr>
        <w:t>(</w:t>
      </w:r>
      <w:r w:rsidRPr="00801DA9">
        <w:rPr>
          <w:rFonts w:ascii="Arial" w:hAnsi="Arial" w:cs="Arial"/>
          <w:i/>
          <w:color w:val="000000"/>
          <w:sz w:val="22"/>
          <w:szCs w:val="22"/>
        </w:rPr>
        <w:t>Epistulae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ad Lucilium</w:t>
      </w:r>
      <w:r>
        <w:rPr>
          <w:rFonts w:ascii="Arial" w:hAnsi="Arial" w:cs="Arial"/>
          <w:color w:val="000000"/>
          <w:sz w:val="22"/>
          <w:szCs w:val="22"/>
        </w:rPr>
        <w:t>, 61</w:t>
      </w:r>
      <w:r w:rsidRPr="00801DA9">
        <w:rPr>
          <w:rFonts w:ascii="Arial" w:hAnsi="Arial" w:cs="Arial"/>
          <w:color w:val="000000"/>
          <w:sz w:val="22"/>
          <w:szCs w:val="22"/>
        </w:rPr>
        <w:t>) (file 0</w:t>
      </w:r>
      <w:r>
        <w:rPr>
          <w:rFonts w:ascii="Arial" w:hAnsi="Arial" w:cs="Arial"/>
          <w:color w:val="000000"/>
          <w:sz w:val="22"/>
          <w:szCs w:val="22"/>
        </w:rPr>
        <w:t>39</w:t>
      </w:r>
      <w:r w:rsidRPr="00801DA9">
        <w:rPr>
          <w:rFonts w:ascii="Arial" w:hAnsi="Arial" w:cs="Arial"/>
          <w:color w:val="000000"/>
          <w:sz w:val="22"/>
          <w:szCs w:val="22"/>
        </w:rPr>
        <w:t>) (in italiano)</w:t>
      </w:r>
    </w:p>
    <w:p w14:paraId="6948C18F" w14:textId="77777777" w:rsidR="00BA7EBC" w:rsidRPr="006C24C4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Scegliere la morte</w:t>
      </w:r>
      <w:r w:rsidRPr="00801DA9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801DA9">
        <w:rPr>
          <w:rFonts w:ascii="Arial" w:hAnsi="Arial" w:cs="Arial"/>
          <w:color w:val="000000"/>
          <w:sz w:val="22"/>
          <w:szCs w:val="22"/>
        </w:rPr>
        <w:t>(</w:t>
      </w:r>
      <w:r w:rsidRPr="00801DA9">
        <w:rPr>
          <w:rFonts w:ascii="Arial" w:hAnsi="Arial" w:cs="Arial"/>
          <w:i/>
          <w:color w:val="000000"/>
          <w:sz w:val="22"/>
          <w:szCs w:val="22"/>
        </w:rPr>
        <w:t>Epistulae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ad Lucilium</w:t>
      </w:r>
      <w:r>
        <w:rPr>
          <w:rFonts w:ascii="Arial" w:hAnsi="Arial" w:cs="Arial"/>
          <w:color w:val="000000"/>
          <w:sz w:val="22"/>
          <w:szCs w:val="22"/>
        </w:rPr>
        <w:t>, 58</w:t>
      </w:r>
      <w:r w:rsidRPr="00801DA9">
        <w:rPr>
          <w:rFonts w:ascii="Arial" w:hAnsi="Arial" w:cs="Arial"/>
          <w:color w:val="000000"/>
          <w:sz w:val="22"/>
          <w:szCs w:val="22"/>
        </w:rPr>
        <w:t>) (file 0</w:t>
      </w:r>
      <w:r>
        <w:rPr>
          <w:rFonts w:ascii="Arial" w:hAnsi="Arial" w:cs="Arial"/>
          <w:color w:val="000000"/>
          <w:sz w:val="22"/>
          <w:szCs w:val="22"/>
        </w:rPr>
        <w:t>40</w:t>
      </w:r>
      <w:r w:rsidRPr="00801DA9">
        <w:rPr>
          <w:rFonts w:ascii="Arial" w:hAnsi="Arial" w:cs="Arial"/>
          <w:color w:val="000000"/>
          <w:sz w:val="22"/>
          <w:szCs w:val="22"/>
        </w:rPr>
        <w:t>) (in italiano)</w:t>
      </w:r>
    </w:p>
    <w:p w14:paraId="2736677D" w14:textId="77777777" w:rsidR="00BA7EBC" w:rsidRPr="00A96A61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12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Considerazioni sul suicidio </w:t>
      </w:r>
      <w:r w:rsidRPr="00801DA9">
        <w:rPr>
          <w:rFonts w:ascii="Arial" w:hAnsi="Arial" w:cs="Arial"/>
          <w:color w:val="000000"/>
          <w:sz w:val="22"/>
          <w:szCs w:val="22"/>
        </w:rPr>
        <w:t>(</w:t>
      </w:r>
      <w:r w:rsidRPr="00801DA9">
        <w:rPr>
          <w:rFonts w:ascii="Arial" w:hAnsi="Arial" w:cs="Arial"/>
          <w:i/>
          <w:color w:val="000000"/>
          <w:sz w:val="22"/>
          <w:szCs w:val="22"/>
        </w:rPr>
        <w:t>Epistulae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ad Lucilium</w:t>
      </w:r>
      <w:r>
        <w:rPr>
          <w:rFonts w:ascii="Arial" w:hAnsi="Arial" w:cs="Arial"/>
          <w:color w:val="000000"/>
          <w:sz w:val="22"/>
          <w:szCs w:val="22"/>
        </w:rPr>
        <w:t>, 70</w:t>
      </w:r>
      <w:r w:rsidRPr="00801DA9">
        <w:rPr>
          <w:rFonts w:ascii="Arial" w:hAnsi="Arial" w:cs="Arial"/>
          <w:color w:val="000000"/>
          <w:sz w:val="22"/>
          <w:szCs w:val="22"/>
        </w:rPr>
        <w:t>) (file 0</w:t>
      </w:r>
      <w:r>
        <w:rPr>
          <w:rFonts w:ascii="Arial" w:hAnsi="Arial" w:cs="Arial"/>
          <w:color w:val="000000"/>
          <w:sz w:val="22"/>
          <w:szCs w:val="22"/>
        </w:rPr>
        <w:t>41</w:t>
      </w:r>
      <w:r w:rsidRPr="00801DA9">
        <w:rPr>
          <w:rFonts w:ascii="Arial" w:hAnsi="Arial" w:cs="Arial"/>
          <w:color w:val="000000"/>
          <w:sz w:val="22"/>
          <w:szCs w:val="22"/>
        </w:rPr>
        <w:t>) (in italiano)</w:t>
      </w:r>
    </w:p>
    <w:p w14:paraId="6D2CE666" w14:textId="77777777" w:rsidR="00BA7EBC" w:rsidRDefault="00BA7EBC" w:rsidP="00BA7EBC">
      <w:pPr>
        <w:spacing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 politica (631, 635 e 637-638)</w:t>
      </w:r>
    </w:p>
    <w:p w14:paraId="6E8FB589" w14:textId="77777777" w:rsidR="00BA7EBC" w:rsidRPr="00E41D06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41D06">
        <w:rPr>
          <w:rFonts w:ascii="Arial" w:hAnsi="Arial" w:cs="Arial"/>
          <w:i/>
          <w:color w:val="000000"/>
          <w:sz w:val="22"/>
          <w:szCs w:val="22"/>
        </w:rPr>
        <w:t xml:space="preserve">Il sapiente e la politica </w:t>
      </w:r>
      <w:r w:rsidRPr="00E41D06">
        <w:rPr>
          <w:rFonts w:ascii="Arial" w:hAnsi="Arial" w:cs="Arial"/>
          <w:color w:val="000000"/>
          <w:sz w:val="22"/>
          <w:szCs w:val="22"/>
        </w:rPr>
        <w:t>(</w:t>
      </w:r>
      <w:r w:rsidRPr="00E41D06">
        <w:rPr>
          <w:rFonts w:ascii="Arial" w:hAnsi="Arial" w:cs="Arial"/>
          <w:i/>
          <w:color w:val="000000"/>
          <w:sz w:val="22"/>
          <w:szCs w:val="22"/>
        </w:rPr>
        <w:t>De tranquillitate animi</w:t>
      </w:r>
      <w:r w:rsidRPr="00E41D06">
        <w:rPr>
          <w:rFonts w:ascii="Arial" w:hAnsi="Arial" w:cs="Arial"/>
          <w:color w:val="000000"/>
          <w:sz w:val="22"/>
          <w:szCs w:val="22"/>
        </w:rPr>
        <w:t>, 4) (file 0</w:t>
      </w:r>
      <w:r>
        <w:rPr>
          <w:rFonts w:ascii="Arial" w:hAnsi="Arial" w:cs="Arial"/>
          <w:color w:val="000000"/>
          <w:sz w:val="22"/>
          <w:szCs w:val="22"/>
        </w:rPr>
        <w:t>44</w:t>
      </w:r>
      <w:r w:rsidRPr="00E41D06">
        <w:rPr>
          <w:rFonts w:ascii="Arial" w:hAnsi="Arial" w:cs="Arial"/>
          <w:color w:val="000000"/>
          <w:sz w:val="22"/>
          <w:szCs w:val="22"/>
        </w:rPr>
        <w:t>) (in italiano)</w:t>
      </w:r>
    </w:p>
    <w:p w14:paraId="1A344AEC" w14:textId="77777777" w:rsidR="00BA7EBC" w:rsidRPr="00E41D06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41D06">
        <w:rPr>
          <w:rFonts w:ascii="Arial" w:hAnsi="Arial" w:cs="Arial"/>
          <w:i/>
          <w:color w:val="000000"/>
          <w:sz w:val="22"/>
          <w:szCs w:val="22"/>
        </w:rPr>
        <w:t xml:space="preserve">Il principe, logos dello Stato </w:t>
      </w:r>
      <w:r w:rsidRPr="00E41D06">
        <w:rPr>
          <w:rFonts w:ascii="Arial" w:hAnsi="Arial" w:cs="Arial"/>
          <w:color w:val="000000"/>
          <w:sz w:val="22"/>
          <w:szCs w:val="22"/>
        </w:rPr>
        <w:t>(</w:t>
      </w:r>
      <w:r w:rsidRPr="00E41D06">
        <w:rPr>
          <w:rFonts w:ascii="Arial" w:hAnsi="Arial" w:cs="Arial"/>
          <w:i/>
          <w:color w:val="000000"/>
          <w:sz w:val="22"/>
          <w:szCs w:val="22"/>
        </w:rPr>
        <w:t>De clementia</w:t>
      </w:r>
      <w:r w:rsidRPr="00E41D06">
        <w:rPr>
          <w:rFonts w:ascii="Arial" w:hAnsi="Arial" w:cs="Arial"/>
          <w:color w:val="000000"/>
          <w:sz w:val="22"/>
          <w:szCs w:val="22"/>
        </w:rPr>
        <w:t>, I, 4) (file 0</w:t>
      </w:r>
      <w:r>
        <w:rPr>
          <w:rFonts w:ascii="Arial" w:hAnsi="Arial" w:cs="Arial"/>
          <w:color w:val="000000"/>
          <w:sz w:val="22"/>
          <w:szCs w:val="22"/>
        </w:rPr>
        <w:t>45</w:t>
      </w:r>
      <w:r w:rsidRPr="00E41D06">
        <w:rPr>
          <w:rFonts w:ascii="Arial" w:hAnsi="Arial" w:cs="Arial"/>
          <w:color w:val="000000"/>
          <w:sz w:val="22"/>
          <w:szCs w:val="22"/>
        </w:rPr>
        <w:t>) (in italiano)</w:t>
      </w:r>
    </w:p>
    <w:p w14:paraId="632B06D7" w14:textId="77777777" w:rsidR="00BA7EBC" w:rsidRPr="00EB3FC0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12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B3FC0">
        <w:rPr>
          <w:rFonts w:ascii="Arial" w:hAnsi="Arial" w:cs="Arial"/>
          <w:i/>
          <w:color w:val="000000"/>
          <w:sz w:val="22"/>
          <w:szCs w:val="22"/>
        </w:rPr>
        <w:t xml:space="preserve">L’eventualità del tirannicidio </w:t>
      </w:r>
      <w:r w:rsidRPr="00EB3FC0">
        <w:rPr>
          <w:rFonts w:ascii="Arial" w:hAnsi="Arial" w:cs="Arial"/>
          <w:color w:val="000000"/>
          <w:sz w:val="22"/>
          <w:szCs w:val="22"/>
        </w:rPr>
        <w:t>(</w:t>
      </w:r>
      <w:r w:rsidRPr="00EB3FC0">
        <w:rPr>
          <w:rFonts w:ascii="Arial" w:hAnsi="Arial" w:cs="Arial"/>
          <w:i/>
          <w:color w:val="000000"/>
          <w:sz w:val="22"/>
          <w:szCs w:val="22"/>
        </w:rPr>
        <w:t>De beneficiis</w:t>
      </w:r>
      <w:r w:rsidRPr="00EB3FC0">
        <w:rPr>
          <w:rFonts w:ascii="Arial" w:hAnsi="Arial" w:cs="Arial"/>
          <w:color w:val="000000"/>
          <w:sz w:val="22"/>
          <w:szCs w:val="22"/>
        </w:rPr>
        <w:t>, VII, 19, 5 e 20, 3) (file 0</w:t>
      </w:r>
      <w:r>
        <w:rPr>
          <w:rFonts w:ascii="Arial" w:hAnsi="Arial" w:cs="Arial"/>
          <w:color w:val="000000"/>
          <w:sz w:val="22"/>
          <w:szCs w:val="22"/>
        </w:rPr>
        <w:t>46</w:t>
      </w:r>
      <w:r w:rsidRPr="00EB3FC0">
        <w:rPr>
          <w:rFonts w:ascii="Arial" w:hAnsi="Arial" w:cs="Arial"/>
          <w:color w:val="000000"/>
          <w:sz w:val="22"/>
          <w:szCs w:val="22"/>
        </w:rPr>
        <w:t>) (in italiano)</w:t>
      </w:r>
    </w:p>
    <w:p w14:paraId="04B24E69" w14:textId="77777777" w:rsidR="00BA7EBC" w:rsidRPr="00EB3FC0" w:rsidRDefault="00BA7EBC" w:rsidP="00BA7EBC">
      <w:pPr>
        <w:spacing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B3FC0">
        <w:rPr>
          <w:rFonts w:ascii="Arial" w:hAnsi="Arial" w:cs="Arial"/>
          <w:color w:val="000000"/>
          <w:sz w:val="22"/>
          <w:szCs w:val="22"/>
        </w:rPr>
        <w:t>La schiavitù (file 0</w:t>
      </w:r>
      <w:r>
        <w:rPr>
          <w:rFonts w:ascii="Arial" w:hAnsi="Arial" w:cs="Arial"/>
          <w:color w:val="000000"/>
          <w:sz w:val="22"/>
          <w:szCs w:val="22"/>
        </w:rPr>
        <w:t>47</w:t>
      </w:r>
      <w:r w:rsidRPr="00EB3FC0">
        <w:rPr>
          <w:rFonts w:ascii="Arial" w:hAnsi="Arial" w:cs="Arial"/>
          <w:color w:val="000000"/>
          <w:sz w:val="22"/>
          <w:szCs w:val="22"/>
        </w:rPr>
        <w:t>)</w:t>
      </w:r>
    </w:p>
    <w:p w14:paraId="4776BFA0" w14:textId="77777777" w:rsidR="00BA7EBC" w:rsidRPr="00EB3FC0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120" w:line="240" w:lineRule="auto"/>
        <w:ind w:left="538" w:hanging="18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B3FC0">
        <w:rPr>
          <w:rFonts w:ascii="Arial" w:hAnsi="Arial" w:cs="Arial"/>
          <w:i/>
          <w:color w:val="000000"/>
          <w:sz w:val="22"/>
          <w:szCs w:val="22"/>
        </w:rPr>
        <w:t xml:space="preserve">Gli schiavi sono uomini </w:t>
      </w:r>
      <w:r w:rsidRPr="00EB3FC0">
        <w:rPr>
          <w:rFonts w:ascii="Arial" w:hAnsi="Arial" w:cs="Arial"/>
          <w:color w:val="000000"/>
          <w:sz w:val="22"/>
          <w:szCs w:val="22"/>
        </w:rPr>
        <w:t>(</w:t>
      </w:r>
      <w:r w:rsidRPr="00EB3FC0">
        <w:rPr>
          <w:rFonts w:ascii="Arial" w:hAnsi="Arial" w:cs="Arial"/>
          <w:i/>
          <w:color w:val="000000"/>
          <w:sz w:val="22"/>
          <w:szCs w:val="22"/>
        </w:rPr>
        <w:t>Epistulae ad Lucilium</w:t>
      </w:r>
      <w:r w:rsidRPr="00EB3FC0">
        <w:rPr>
          <w:rFonts w:ascii="Arial" w:hAnsi="Arial" w:cs="Arial"/>
          <w:color w:val="000000"/>
          <w:sz w:val="22"/>
          <w:szCs w:val="22"/>
        </w:rPr>
        <w:t>, 47) (file 0</w:t>
      </w:r>
      <w:r>
        <w:rPr>
          <w:rFonts w:ascii="Arial" w:hAnsi="Arial" w:cs="Arial"/>
          <w:color w:val="000000"/>
          <w:sz w:val="22"/>
          <w:szCs w:val="22"/>
        </w:rPr>
        <w:t>48</w:t>
      </w:r>
      <w:r w:rsidRPr="00EB3FC0">
        <w:rPr>
          <w:rFonts w:ascii="Arial" w:hAnsi="Arial" w:cs="Arial"/>
          <w:color w:val="000000"/>
          <w:sz w:val="22"/>
          <w:szCs w:val="22"/>
        </w:rPr>
        <w:t>) (</w:t>
      </w:r>
      <w:r w:rsidRPr="00EB3FC0">
        <w:rPr>
          <w:rFonts w:ascii="Arial" w:hAnsi="Arial" w:cs="Arial"/>
          <w:b/>
          <w:color w:val="000000"/>
          <w:sz w:val="22"/>
          <w:szCs w:val="22"/>
        </w:rPr>
        <w:t>in latino</w:t>
      </w:r>
      <w:r w:rsidRPr="00EB3FC0">
        <w:rPr>
          <w:rFonts w:ascii="Arial" w:hAnsi="Arial" w:cs="Arial"/>
          <w:color w:val="000000"/>
          <w:sz w:val="22"/>
          <w:szCs w:val="22"/>
        </w:rPr>
        <w:t xml:space="preserve"> i paragrafi 1, 10-12, 17; in italiano il resto)</w:t>
      </w:r>
    </w:p>
    <w:p w14:paraId="31A240C8" w14:textId="77777777" w:rsidR="00BA7EBC" w:rsidRPr="009503C1" w:rsidRDefault="00BA7EBC" w:rsidP="00BA7EBC">
      <w:pPr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B3FC0">
        <w:rPr>
          <w:rFonts w:ascii="Arial" w:hAnsi="Arial" w:cs="Arial"/>
          <w:color w:val="000000"/>
          <w:sz w:val="22"/>
          <w:szCs w:val="22"/>
        </w:rPr>
        <w:t>Approfondiment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EB3FC0">
        <w:rPr>
          <w:rFonts w:ascii="Arial" w:hAnsi="Arial" w:cs="Arial"/>
          <w:color w:val="000000"/>
          <w:sz w:val="22"/>
          <w:szCs w:val="22"/>
        </w:rPr>
        <w:t xml:space="preserve">: </w:t>
      </w:r>
      <w:r w:rsidRPr="00EB3FC0">
        <w:rPr>
          <w:rFonts w:ascii="Arial" w:hAnsi="Arial" w:cs="Arial"/>
          <w:i/>
          <w:color w:val="000000"/>
          <w:sz w:val="22"/>
          <w:szCs w:val="22"/>
        </w:rPr>
        <w:t xml:space="preserve">La filosofia di Seneca come terapia dei mali dell’anima </w:t>
      </w:r>
      <w:r w:rsidRPr="00EB3FC0">
        <w:rPr>
          <w:rFonts w:ascii="Arial" w:hAnsi="Arial" w:cs="Arial"/>
          <w:color w:val="000000"/>
          <w:sz w:val="22"/>
          <w:szCs w:val="22"/>
        </w:rPr>
        <w:t>di Giovanni Reale (file 0</w:t>
      </w:r>
      <w:r>
        <w:rPr>
          <w:rFonts w:ascii="Arial" w:hAnsi="Arial" w:cs="Arial"/>
          <w:color w:val="000000"/>
          <w:sz w:val="22"/>
          <w:szCs w:val="22"/>
        </w:rPr>
        <w:t>26</w:t>
      </w:r>
      <w:r w:rsidRPr="00EB3FC0">
        <w:rPr>
          <w:rFonts w:ascii="Arial" w:hAnsi="Arial" w:cs="Arial"/>
          <w:color w:val="000000"/>
          <w:sz w:val="22"/>
          <w:szCs w:val="22"/>
        </w:rPr>
        <w:t>)</w:t>
      </w:r>
    </w:p>
    <w:p w14:paraId="389C0276" w14:textId="77777777" w:rsidR="00BA7EBC" w:rsidRDefault="00BA7EBC" w:rsidP="00BA7EBC">
      <w:pPr>
        <w:spacing w:after="12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Lucano</w:t>
      </w:r>
    </w:p>
    <w:p w14:paraId="54173F7C" w14:textId="77777777" w:rsidR="00BA7EBC" w:rsidRDefault="00BA7EBC" w:rsidP="00BA7EBC">
      <w:pPr>
        <w:spacing w:after="4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vita (678-679) – La </w:t>
      </w:r>
      <w:r>
        <w:rPr>
          <w:rFonts w:ascii="Arial" w:hAnsi="Arial" w:cs="Arial"/>
          <w:i/>
          <w:sz w:val="22"/>
          <w:szCs w:val="22"/>
        </w:rPr>
        <w:t>Pharsalia</w:t>
      </w:r>
      <w:r>
        <w:rPr>
          <w:rFonts w:ascii="Arial" w:hAnsi="Arial" w:cs="Arial"/>
          <w:sz w:val="22"/>
          <w:szCs w:val="22"/>
        </w:rPr>
        <w:t>. Struttura dell’opera (679-680) – Un’epica rovesciata (680-683) – Il mondo degli Inferi (683) – L’anti-Virgilio (684) – I personaggi del poema (685-687)</w:t>
      </w:r>
    </w:p>
    <w:p w14:paraId="1AEB50FD" w14:textId="77777777" w:rsidR="00BA7EBC" w:rsidRDefault="00BA7EBC" w:rsidP="00BA7EBC">
      <w:pPr>
        <w:numPr>
          <w:ilvl w:val="0"/>
          <w:numId w:val="6"/>
        </w:numPr>
        <w:tabs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L’incipit della Pharsalia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Pharsalia</w:t>
      </w:r>
      <w:r>
        <w:rPr>
          <w:rFonts w:ascii="Arial" w:hAnsi="Arial" w:cs="Arial"/>
          <w:sz w:val="22"/>
          <w:szCs w:val="22"/>
        </w:rPr>
        <w:t>, I, 1-12) e confronto con il proemio dell’</w:t>
      </w:r>
      <w:r>
        <w:rPr>
          <w:rFonts w:ascii="Arial" w:hAnsi="Arial" w:cs="Arial"/>
          <w:i/>
          <w:sz w:val="22"/>
          <w:szCs w:val="22"/>
        </w:rPr>
        <w:t>Eneide</w:t>
      </w:r>
      <w:r>
        <w:rPr>
          <w:rFonts w:ascii="Arial" w:hAnsi="Arial" w:cs="Arial"/>
          <w:sz w:val="22"/>
          <w:szCs w:val="22"/>
        </w:rPr>
        <w:t xml:space="preserve"> (fotocopia) (</w:t>
      </w:r>
      <w:r>
        <w:rPr>
          <w:rFonts w:ascii="Arial" w:hAnsi="Arial" w:cs="Arial"/>
          <w:b/>
          <w:sz w:val="22"/>
          <w:szCs w:val="22"/>
        </w:rPr>
        <w:t>in latino</w:t>
      </w:r>
      <w:r>
        <w:rPr>
          <w:rFonts w:ascii="Arial" w:hAnsi="Arial" w:cs="Arial"/>
          <w:sz w:val="22"/>
          <w:szCs w:val="22"/>
        </w:rPr>
        <w:t>)</w:t>
      </w:r>
    </w:p>
    <w:p w14:paraId="508EC4B0" w14:textId="77777777" w:rsidR="00BA7EBC" w:rsidRDefault="00BA7EBC" w:rsidP="00BA7EBC">
      <w:pPr>
        <w:numPr>
          <w:ilvl w:val="0"/>
          <w:numId w:val="6"/>
        </w:numPr>
        <w:tabs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 ritratti di Pompeo e di Cesare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Pharsalia</w:t>
      </w:r>
      <w:r>
        <w:rPr>
          <w:rFonts w:ascii="Arial" w:hAnsi="Arial" w:cs="Arial"/>
          <w:sz w:val="22"/>
          <w:szCs w:val="22"/>
        </w:rPr>
        <w:t>, I, 129-157) (fotocopia) (in italiano)</w:t>
      </w:r>
    </w:p>
    <w:p w14:paraId="101C786B" w14:textId="77777777" w:rsidR="00BA7EBC" w:rsidRDefault="00BA7EBC" w:rsidP="00BA7EBC">
      <w:pPr>
        <w:numPr>
          <w:ilvl w:val="0"/>
          <w:numId w:val="6"/>
        </w:numPr>
        <w:tabs>
          <w:tab w:val="num" w:pos="540"/>
        </w:tabs>
        <w:suppressAutoHyphens w:val="0"/>
        <w:spacing w:line="240" w:lineRule="auto"/>
        <w:ind w:left="538" w:hanging="18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Una scena di necromanzia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Pharsalia</w:t>
      </w:r>
      <w:r>
        <w:rPr>
          <w:rFonts w:ascii="Arial" w:hAnsi="Arial" w:cs="Arial"/>
          <w:sz w:val="22"/>
          <w:szCs w:val="22"/>
        </w:rPr>
        <w:t>, VI, 719-735 e 750-774) (file 091) (in italiano)</w:t>
      </w:r>
    </w:p>
    <w:p w14:paraId="2F446A9A" w14:textId="77777777" w:rsidR="00BA7EBC" w:rsidRDefault="00BA7EBC" w:rsidP="00BA7EBC">
      <w:pPr>
        <w:spacing w:after="12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Petronio</w:t>
      </w:r>
    </w:p>
    <w:p w14:paraId="6EBA6597" w14:textId="77777777" w:rsidR="00BA7EBC" w:rsidRDefault="00BA7EBC" w:rsidP="00BA7EBC">
      <w:pPr>
        <w:spacing w:after="40" w:line="240" w:lineRule="auto"/>
        <w:jc w:val="both"/>
        <w:rPr>
          <w:rFonts w:ascii="Arial" w:hAnsi="Arial" w:cs="Arial"/>
          <w:sz w:val="22"/>
          <w:szCs w:val="22"/>
        </w:rPr>
      </w:pPr>
      <w:r w:rsidRPr="007746BA">
        <w:rPr>
          <w:rFonts w:ascii="Arial" w:hAnsi="Arial" w:cs="Arial"/>
          <w:sz w:val="22"/>
          <w:szCs w:val="22"/>
        </w:rPr>
        <w:t xml:space="preserve">Notizie biografiche: la testimonianza di Tacito e la cosiddetta “questione petroniana” (698-700) – La struttura e trama del </w:t>
      </w:r>
      <w:r w:rsidRPr="007746BA">
        <w:rPr>
          <w:rFonts w:ascii="Arial" w:hAnsi="Arial" w:cs="Arial"/>
          <w:i/>
          <w:sz w:val="22"/>
          <w:szCs w:val="22"/>
        </w:rPr>
        <w:t>Satyricon</w:t>
      </w:r>
      <w:r w:rsidRPr="007746BA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appunti + </w:t>
      </w:r>
      <w:r w:rsidRPr="007746BA">
        <w:rPr>
          <w:rFonts w:ascii="Arial" w:hAnsi="Arial" w:cs="Arial"/>
          <w:sz w:val="22"/>
          <w:szCs w:val="22"/>
        </w:rPr>
        <w:t>700) – Caratteri dell’opera (700-705) – La questione del genere: un’opera sfuggente a rigide catalogazioni (706-707) – La lingua di Petronio (707) – La cena di Trimalchione (704 e 711-712)</w:t>
      </w:r>
    </w:p>
    <w:p w14:paraId="7FD85547" w14:textId="77777777" w:rsidR="00BA7EBC" w:rsidRPr="0096451C" w:rsidRDefault="00BA7EBC" w:rsidP="00BA7EBC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96451C">
        <w:rPr>
          <w:rFonts w:ascii="Arial" w:hAnsi="Arial" w:cs="Arial"/>
          <w:i/>
          <w:sz w:val="22"/>
          <w:szCs w:val="22"/>
        </w:rPr>
        <w:t xml:space="preserve">L’ingresso in scena di Trimalchione </w:t>
      </w:r>
      <w:r w:rsidRPr="0096451C">
        <w:rPr>
          <w:rFonts w:ascii="Arial" w:hAnsi="Arial" w:cs="Arial"/>
          <w:sz w:val="22"/>
          <w:szCs w:val="22"/>
        </w:rPr>
        <w:t>(</w:t>
      </w:r>
      <w:r w:rsidRPr="0096451C">
        <w:rPr>
          <w:rFonts w:ascii="Arial" w:hAnsi="Arial" w:cs="Arial"/>
          <w:i/>
          <w:sz w:val="22"/>
          <w:szCs w:val="22"/>
        </w:rPr>
        <w:t>Satyricon</w:t>
      </w:r>
      <w:r>
        <w:rPr>
          <w:rFonts w:ascii="Arial" w:hAnsi="Arial" w:cs="Arial"/>
          <w:sz w:val="22"/>
          <w:szCs w:val="22"/>
        </w:rPr>
        <w:t>,</w:t>
      </w:r>
      <w:r w:rsidRPr="0096451C">
        <w:rPr>
          <w:rFonts w:ascii="Arial" w:hAnsi="Arial" w:cs="Arial"/>
          <w:sz w:val="22"/>
          <w:szCs w:val="22"/>
        </w:rPr>
        <w:t xml:space="preserve"> 32-33) (712)</w:t>
      </w:r>
      <w:r>
        <w:rPr>
          <w:rFonts w:ascii="Arial" w:hAnsi="Arial" w:cs="Arial"/>
          <w:sz w:val="22"/>
          <w:szCs w:val="22"/>
        </w:rPr>
        <w:t xml:space="preserve"> </w:t>
      </w:r>
      <w:r w:rsidRPr="0096451C">
        <w:rPr>
          <w:rFonts w:ascii="Arial" w:hAnsi="Arial" w:cs="Arial"/>
          <w:sz w:val="22"/>
          <w:szCs w:val="22"/>
        </w:rPr>
        <w:t>(in italiano)</w:t>
      </w:r>
    </w:p>
    <w:p w14:paraId="294C75B6" w14:textId="77777777" w:rsidR="00BA7EBC" w:rsidRPr="0096451C" w:rsidRDefault="00BA7EBC" w:rsidP="00BA7EBC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96451C">
        <w:rPr>
          <w:rFonts w:ascii="Arial" w:hAnsi="Arial" w:cs="Arial"/>
          <w:i/>
          <w:sz w:val="22"/>
          <w:szCs w:val="22"/>
        </w:rPr>
        <w:t xml:space="preserve">Ergo vivamus, dum licet esse bene </w:t>
      </w:r>
      <w:r w:rsidRPr="0096451C">
        <w:rPr>
          <w:rFonts w:ascii="Arial" w:hAnsi="Arial" w:cs="Arial"/>
          <w:sz w:val="22"/>
          <w:szCs w:val="22"/>
        </w:rPr>
        <w:t>(</w:t>
      </w:r>
      <w:r w:rsidRPr="0096451C">
        <w:rPr>
          <w:rFonts w:ascii="Arial" w:hAnsi="Arial" w:cs="Arial"/>
          <w:i/>
          <w:sz w:val="22"/>
          <w:szCs w:val="22"/>
        </w:rPr>
        <w:t>Satyricon</w:t>
      </w:r>
      <w:r w:rsidRPr="0096451C">
        <w:rPr>
          <w:rFonts w:ascii="Arial" w:hAnsi="Arial" w:cs="Arial"/>
          <w:sz w:val="22"/>
          <w:szCs w:val="22"/>
        </w:rPr>
        <w:t>, 34) (713)</w:t>
      </w:r>
      <w:r>
        <w:rPr>
          <w:rFonts w:ascii="Arial" w:hAnsi="Arial" w:cs="Arial"/>
          <w:sz w:val="22"/>
          <w:szCs w:val="22"/>
        </w:rPr>
        <w:t xml:space="preserve"> </w:t>
      </w:r>
      <w:r w:rsidRPr="0096451C">
        <w:rPr>
          <w:rFonts w:ascii="Arial" w:hAnsi="Arial" w:cs="Arial"/>
          <w:sz w:val="22"/>
          <w:szCs w:val="22"/>
        </w:rPr>
        <w:t>(in italiano)</w:t>
      </w:r>
    </w:p>
    <w:p w14:paraId="754C96C3" w14:textId="77777777" w:rsidR="00BA7EBC" w:rsidRPr="0096451C" w:rsidRDefault="00BA7EBC" w:rsidP="00BA7EBC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96451C">
        <w:rPr>
          <w:rFonts w:ascii="Arial" w:hAnsi="Arial" w:cs="Arial"/>
          <w:i/>
          <w:sz w:val="22"/>
          <w:szCs w:val="22"/>
        </w:rPr>
        <w:t xml:space="preserve">L’apologia di Trimalchione </w:t>
      </w:r>
      <w:r w:rsidRPr="0096451C">
        <w:rPr>
          <w:rFonts w:ascii="Arial" w:hAnsi="Arial" w:cs="Arial"/>
          <w:sz w:val="22"/>
          <w:szCs w:val="22"/>
        </w:rPr>
        <w:t>(</w:t>
      </w:r>
      <w:r w:rsidRPr="0096451C">
        <w:rPr>
          <w:rFonts w:ascii="Arial" w:hAnsi="Arial" w:cs="Arial"/>
          <w:i/>
          <w:sz w:val="22"/>
          <w:szCs w:val="22"/>
        </w:rPr>
        <w:t>Satyricon</w:t>
      </w:r>
      <w:r>
        <w:rPr>
          <w:rFonts w:ascii="Arial" w:hAnsi="Arial" w:cs="Arial"/>
          <w:sz w:val="22"/>
          <w:szCs w:val="22"/>
        </w:rPr>
        <w:t>,</w:t>
      </w:r>
      <w:r w:rsidRPr="0096451C">
        <w:rPr>
          <w:rFonts w:ascii="Arial" w:hAnsi="Arial" w:cs="Arial"/>
          <w:sz w:val="22"/>
          <w:szCs w:val="22"/>
        </w:rPr>
        <w:t xml:space="preserve"> 75-76) (</w:t>
      </w:r>
      <w:r>
        <w:rPr>
          <w:rFonts w:ascii="Arial" w:hAnsi="Arial" w:cs="Arial"/>
          <w:sz w:val="22"/>
          <w:szCs w:val="22"/>
        </w:rPr>
        <w:t xml:space="preserve">file 053 e </w:t>
      </w:r>
      <w:r w:rsidRPr="0096451C">
        <w:rPr>
          <w:rFonts w:ascii="Arial" w:hAnsi="Arial" w:cs="Arial"/>
          <w:sz w:val="22"/>
          <w:szCs w:val="22"/>
        </w:rPr>
        <w:t>714-715)</w:t>
      </w:r>
      <w:r>
        <w:rPr>
          <w:rFonts w:ascii="Arial" w:hAnsi="Arial" w:cs="Arial"/>
          <w:sz w:val="22"/>
          <w:szCs w:val="22"/>
        </w:rPr>
        <w:t xml:space="preserve"> </w:t>
      </w:r>
      <w:r w:rsidRPr="0096451C">
        <w:rPr>
          <w:rFonts w:ascii="Arial" w:hAnsi="Arial" w:cs="Arial"/>
          <w:sz w:val="22"/>
          <w:szCs w:val="22"/>
        </w:rPr>
        <w:t>(in italiano)</w:t>
      </w:r>
    </w:p>
    <w:p w14:paraId="1640BA44" w14:textId="77777777" w:rsidR="00BA7EBC" w:rsidRPr="0096451C" w:rsidRDefault="00BA7EBC" w:rsidP="00BA7EBC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96451C">
        <w:rPr>
          <w:rFonts w:ascii="Arial" w:hAnsi="Arial" w:cs="Arial"/>
          <w:i/>
          <w:sz w:val="22"/>
          <w:szCs w:val="22"/>
        </w:rPr>
        <w:t xml:space="preserve">Il ritratto di Fortunata </w:t>
      </w:r>
      <w:r w:rsidRPr="0096451C">
        <w:rPr>
          <w:rFonts w:ascii="Arial" w:hAnsi="Arial" w:cs="Arial"/>
          <w:sz w:val="22"/>
          <w:szCs w:val="22"/>
        </w:rPr>
        <w:t>(</w:t>
      </w:r>
      <w:r w:rsidRPr="0096451C">
        <w:rPr>
          <w:rFonts w:ascii="Arial" w:hAnsi="Arial" w:cs="Arial"/>
          <w:i/>
          <w:sz w:val="22"/>
          <w:szCs w:val="22"/>
        </w:rPr>
        <w:t>Satyricon</w:t>
      </w:r>
      <w:r>
        <w:rPr>
          <w:rFonts w:ascii="Arial" w:hAnsi="Arial" w:cs="Arial"/>
          <w:sz w:val="22"/>
          <w:szCs w:val="22"/>
        </w:rPr>
        <w:t>,</w:t>
      </w:r>
      <w:r w:rsidRPr="0096451C">
        <w:rPr>
          <w:rFonts w:ascii="Arial" w:hAnsi="Arial" w:cs="Arial"/>
          <w:sz w:val="22"/>
          <w:szCs w:val="22"/>
        </w:rPr>
        <w:t xml:space="preserve"> 37) (</w:t>
      </w:r>
      <w:r>
        <w:rPr>
          <w:rFonts w:ascii="Arial" w:hAnsi="Arial" w:cs="Arial"/>
          <w:sz w:val="22"/>
          <w:szCs w:val="22"/>
        </w:rPr>
        <w:t xml:space="preserve">file 054 e </w:t>
      </w:r>
      <w:r w:rsidRPr="0096451C">
        <w:rPr>
          <w:rFonts w:ascii="Arial" w:hAnsi="Arial" w:cs="Arial"/>
          <w:sz w:val="22"/>
          <w:szCs w:val="22"/>
        </w:rPr>
        <w:t>716-</w:t>
      </w:r>
      <w:r>
        <w:rPr>
          <w:rFonts w:ascii="Arial" w:hAnsi="Arial" w:cs="Arial"/>
          <w:sz w:val="22"/>
          <w:szCs w:val="22"/>
        </w:rPr>
        <w:t>717)</w:t>
      </w:r>
      <w:r w:rsidRPr="004530C3">
        <w:rPr>
          <w:rFonts w:ascii="Arial" w:hAnsi="Arial" w:cs="Arial"/>
          <w:sz w:val="22"/>
          <w:szCs w:val="22"/>
        </w:rPr>
        <w:t xml:space="preserve"> </w:t>
      </w:r>
      <w:r w:rsidRPr="0096451C">
        <w:rPr>
          <w:rFonts w:ascii="Arial" w:hAnsi="Arial" w:cs="Arial"/>
          <w:sz w:val="22"/>
          <w:szCs w:val="22"/>
        </w:rPr>
        <w:t>(</w:t>
      </w:r>
      <w:r w:rsidRPr="0096451C">
        <w:rPr>
          <w:rFonts w:ascii="Arial" w:hAnsi="Arial" w:cs="Arial"/>
          <w:b/>
          <w:sz w:val="22"/>
          <w:szCs w:val="22"/>
        </w:rPr>
        <w:t>in latino</w:t>
      </w:r>
      <w:r w:rsidRPr="0096451C">
        <w:rPr>
          <w:rFonts w:ascii="Arial" w:hAnsi="Arial" w:cs="Arial"/>
          <w:sz w:val="22"/>
          <w:szCs w:val="22"/>
        </w:rPr>
        <w:t>)</w:t>
      </w:r>
    </w:p>
    <w:p w14:paraId="4C368D42" w14:textId="77777777" w:rsidR="00BA7EBC" w:rsidRDefault="00BA7EBC" w:rsidP="00BA7EBC">
      <w:pPr>
        <w:numPr>
          <w:ilvl w:val="0"/>
          <w:numId w:val="6"/>
        </w:numPr>
        <w:suppressAutoHyphens w:val="0"/>
        <w:spacing w:after="120" w:line="240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96451C">
        <w:rPr>
          <w:rFonts w:ascii="Arial" w:hAnsi="Arial" w:cs="Arial"/>
          <w:i/>
          <w:sz w:val="22"/>
          <w:szCs w:val="22"/>
        </w:rPr>
        <w:t xml:space="preserve">La matrona di Efeso </w:t>
      </w:r>
      <w:r w:rsidRPr="0096451C">
        <w:rPr>
          <w:rFonts w:ascii="Arial" w:hAnsi="Arial" w:cs="Arial"/>
          <w:sz w:val="22"/>
          <w:szCs w:val="22"/>
        </w:rPr>
        <w:t>(</w:t>
      </w:r>
      <w:r w:rsidRPr="0096451C">
        <w:rPr>
          <w:rFonts w:ascii="Arial" w:hAnsi="Arial" w:cs="Arial"/>
          <w:i/>
          <w:sz w:val="22"/>
          <w:szCs w:val="22"/>
        </w:rPr>
        <w:t>Satyricon</w:t>
      </w:r>
      <w:r>
        <w:rPr>
          <w:rFonts w:ascii="Arial" w:hAnsi="Arial" w:cs="Arial"/>
          <w:sz w:val="22"/>
          <w:szCs w:val="22"/>
        </w:rPr>
        <w:t>,</w:t>
      </w:r>
      <w:r w:rsidRPr="0096451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63-68) (file 057</w:t>
      </w:r>
      <w:r w:rsidRPr="0096451C">
        <w:rPr>
          <w:rFonts w:ascii="Arial" w:hAnsi="Arial" w:cs="Arial"/>
          <w:sz w:val="22"/>
          <w:szCs w:val="22"/>
        </w:rPr>
        <w:t>)</w:t>
      </w:r>
      <w:r w:rsidRPr="004530C3">
        <w:rPr>
          <w:rFonts w:ascii="Arial" w:hAnsi="Arial" w:cs="Arial"/>
          <w:sz w:val="22"/>
          <w:szCs w:val="22"/>
        </w:rPr>
        <w:t xml:space="preserve"> </w:t>
      </w:r>
      <w:r w:rsidRPr="0096451C">
        <w:rPr>
          <w:rFonts w:ascii="Arial" w:hAnsi="Arial" w:cs="Arial"/>
          <w:sz w:val="22"/>
          <w:szCs w:val="22"/>
        </w:rPr>
        <w:t>(in italiano). Confronto con la versione di Fedro (</w:t>
      </w:r>
      <w:r>
        <w:rPr>
          <w:rFonts w:ascii="Arial" w:hAnsi="Arial" w:cs="Arial"/>
          <w:sz w:val="22"/>
          <w:szCs w:val="22"/>
        </w:rPr>
        <w:t>file 025</w:t>
      </w:r>
      <w:r w:rsidRPr="0096451C">
        <w:rPr>
          <w:rFonts w:ascii="Arial" w:hAnsi="Arial" w:cs="Arial"/>
          <w:sz w:val="22"/>
          <w:szCs w:val="22"/>
        </w:rPr>
        <w:t>)</w:t>
      </w:r>
    </w:p>
    <w:p w14:paraId="63D5EC8C" w14:textId="77777777" w:rsidR="00BA7EBC" w:rsidRDefault="00BA7EBC" w:rsidP="00BA7EBC">
      <w:pPr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Approfondimento: </w:t>
      </w:r>
      <w:r w:rsidRPr="00163978">
        <w:rPr>
          <w:rFonts w:ascii="Arial" w:hAnsi="Arial" w:cs="Arial"/>
          <w:i/>
          <w:color w:val="000000"/>
          <w:sz w:val="22"/>
          <w:szCs w:val="22"/>
        </w:rPr>
        <w:t>Osservazioni sul ritratto di Fortunata in Petronio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163978">
        <w:rPr>
          <w:rFonts w:ascii="Arial" w:hAnsi="Arial" w:cs="Arial"/>
          <w:color w:val="000000"/>
          <w:sz w:val="22"/>
          <w:szCs w:val="22"/>
        </w:rPr>
        <w:t xml:space="preserve">di Erich Auerbach </w:t>
      </w:r>
      <w:r>
        <w:rPr>
          <w:rFonts w:ascii="Arial" w:hAnsi="Arial" w:cs="Arial"/>
          <w:color w:val="000000"/>
          <w:sz w:val="22"/>
          <w:szCs w:val="22"/>
        </w:rPr>
        <w:t>(file 056)</w:t>
      </w:r>
    </w:p>
    <w:p w14:paraId="20E0B351" w14:textId="77777777" w:rsidR="00BA7EBC" w:rsidRPr="00E3753C" w:rsidRDefault="00BA7EBC" w:rsidP="00BA7EBC">
      <w:pPr>
        <w:spacing w:after="12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Quintiliano</w:t>
      </w:r>
    </w:p>
    <w:p w14:paraId="674BF8F3" w14:textId="77777777" w:rsidR="00BA7EBC" w:rsidRPr="0096451C" w:rsidRDefault="00BA7EBC" w:rsidP="00BA7EBC">
      <w:pPr>
        <w:spacing w:after="4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Cenni sulla dinastia Flavia; notizie biografiche</w:t>
      </w:r>
      <w:r w:rsidRPr="00D3386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appunti + 698-740</w:t>
      </w:r>
      <w:r w:rsidRPr="00D33869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i/>
          <w:sz w:val="22"/>
          <w:szCs w:val="22"/>
        </w:rPr>
        <w:t>Institutio oratoria</w:t>
      </w:r>
      <w:r>
        <w:rPr>
          <w:rFonts w:ascii="Arial" w:hAnsi="Arial" w:cs="Arial"/>
          <w:sz w:val="22"/>
          <w:szCs w:val="22"/>
        </w:rPr>
        <w:t>: struttura, proemio, contenuti, finalità (741-742</w:t>
      </w:r>
      <w:r w:rsidRPr="0096451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– </w:t>
      </w:r>
      <w:r w:rsidRPr="0096451C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figura dell’oratore e quella del maestro</w:t>
      </w:r>
      <w:r w:rsidRPr="0096451C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743</w:t>
      </w:r>
      <w:r w:rsidRPr="0096451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– Una sintetica storia letteraria</w:t>
      </w:r>
      <w:r w:rsidRPr="0096451C">
        <w:rPr>
          <w:rFonts w:ascii="Arial" w:hAnsi="Arial" w:cs="Arial"/>
          <w:sz w:val="22"/>
          <w:szCs w:val="22"/>
        </w:rPr>
        <w:t xml:space="preserve"> (7</w:t>
      </w:r>
      <w:r>
        <w:rPr>
          <w:rFonts w:ascii="Arial" w:hAnsi="Arial" w:cs="Arial"/>
          <w:sz w:val="22"/>
          <w:szCs w:val="22"/>
        </w:rPr>
        <w:t>44</w:t>
      </w:r>
      <w:r w:rsidRPr="0096451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– </w:t>
      </w:r>
      <w:r w:rsidRPr="0096451C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moralità dell’oratore</w:t>
      </w:r>
      <w:r w:rsidRPr="0096451C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744-745</w:t>
      </w:r>
      <w:r w:rsidRPr="0096451C">
        <w:rPr>
          <w:rFonts w:ascii="Arial" w:hAnsi="Arial" w:cs="Arial"/>
          <w:sz w:val="22"/>
          <w:szCs w:val="22"/>
        </w:rPr>
        <w:t>)</w:t>
      </w:r>
    </w:p>
    <w:p w14:paraId="689A69E7" w14:textId="77777777" w:rsidR="00BA7EBC" w:rsidRPr="00BB4051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È meglio educare in casa o alla scuola pubblica?</w:t>
      </w:r>
      <w:r w:rsidRPr="0096451C">
        <w:rPr>
          <w:rFonts w:ascii="Arial" w:hAnsi="Arial" w:cs="Arial"/>
          <w:i/>
          <w:sz w:val="22"/>
          <w:szCs w:val="22"/>
        </w:rPr>
        <w:t xml:space="preserve"> </w:t>
      </w:r>
      <w:r w:rsidRPr="0096451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Inst. oratoria</w:t>
      </w:r>
      <w:r>
        <w:rPr>
          <w:rFonts w:ascii="Arial" w:hAnsi="Arial" w:cs="Arial"/>
          <w:sz w:val="22"/>
          <w:szCs w:val="22"/>
        </w:rPr>
        <w:t>,</w:t>
      </w:r>
      <w:r w:rsidRPr="009645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I, 2, 1-8</w:t>
      </w:r>
      <w:r w:rsidRPr="0096451C">
        <w:rPr>
          <w:rFonts w:ascii="Arial" w:hAnsi="Arial" w:cs="Arial"/>
          <w:sz w:val="22"/>
          <w:szCs w:val="22"/>
        </w:rPr>
        <w:t>) (in italiano) (7</w:t>
      </w:r>
      <w:r>
        <w:rPr>
          <w:rFonts w:ascii="Arial" w:hAnsi="Arial" w:cs="Arial"/>
          <w:sz w:val="22"/>
          <w:szCs w:val="22"/>
        </w:rPr>
        <w:t>50</w:t>
      </w:r>
      <w:r w:rsidRPr="0096451C">
        <w:rPr>
          <w:rFonts w:ascii="Arial" w:hAnsi="Arial" w:cs="Arial"/>
          <w:sz w:val="22"/>
          <w:szCs w:val="22"/>
        </w:rPr>
        <w:t>)</w:t>
      </w:r>
    </w:p>
    <w:p w14:paraId="06DDA4C7" w14:textId="77777777" w:rsidR="00BA7EBC" w:rsidRPr="00BB4051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sz w:val="22"/>
          <w:szCs w:val="22"/>
        </w:rPr>
      </w:pPr>
      <w:r w:rsidRPr="00E95FC0">
        <w:rPr>
          <w:rFonts w:ascii="Arial" w:hAnsi="Arial" w:cs="Arial"/>
          <w:i/>
          <w:sz w:val="22"/>
          <w:szCs w:val="22"/>
        </w:rPr>
        <w:t>I vantaggi dell'insegnamento collettivo</w:t>
      </w:r>
      <w:r w:rsidRPr="0096451C">
        <w:rPr>
          <w:rFonts w:ascii="Arial" w:hAnsi="Arial" w:cs="Arial"/>
          <w:i/>
          <w:sz w:val="22"/>
          <w:szCs w:val="22"/>
        </w:rPr>
        <w:t xml:space="preserve"> </w:t>
      </w:r>
      <w:r w:rsidRPr="0096451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Inst. oratoria</w:t>
      </w:r>
      <w:r w:rsidRPr="0096451C">
        <w:rPr>
          <w:rFonts w:ascii="Arial" w:hAnsi="Arial" w:cs="Arial"/>
          <w:sz w:val="22"/>
          <w:szCs w:val="22"/>
        </w:rPr>
        <w:t xml:space="preserve">, </w:t>
      </w:r>
      <w:r w:rsidRPr="00E95FC0">
        <w:rPr>
          <w:rFonts w:ascii="Arial" w:hAnsi="Arial" w:cs="Arial"/>
          <w:sz w:val="22"/>
          <w:szCs w:val="22"/>
        </w:rPr>
        <w:t>I, 2, 11-13; 18-20</w:t>
      </w:r>
      <w:r w:rsidRPr="0096451C">
        <w:rPr>
          <w:rFonts w:ascii="Arial" w:hAnsi="Arial" w:cs="Arial"/>
          <w:sz w:val="22"/>
          <w:szCs w:val="22"/>
        </w:rPr>
        <w:t>) (in italiano) (</w:t>
      </w:r>
      <w:r>
        <w:rPr>
          <w:rFonts w:ascii="Arial" w:hAnsi="Arial" w:cs="Arial"/>
          <w:sz w:val="22"/>
          <w:szCs w:val="22"/>
        </w:rPr>
        <w:t>file 114</w:t>
      </w:r>
      <w:r w:rsidRPr="0096451C">
        <w:rPr>
          <w:rFonts w:ascii="Arial" w:hAnsi="Arial" w:cs="Arial"/>
          <w:sz w:val="22"/>
          <w:szCs w:val="22"/>
        </w:rPr>
        <w:t>)</w:t>
      </w:r>
    </w:p>
    <w:p w14:paraId="00072251" w14:textId="77777777" w:rsidR="00BA7EBC" w:rsidRPr="0096451C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L’importanza dell’apprendimento in comune</w:t>
      </w:r>
      <w:r>
        <w:rPr>
          <w:rFonts w:ascii="Arial" w:hAnsi="Arial" w:cs="Arial"/>
          <w:sz w:val="22"/>
          <w:szCs w:val="22"/>
        </w:rPr>
        <w:t xml:space="preserve"> </w:t>
      </w:r>
      <w:r w:rsidRPr="0096451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Inst. oratoria</w:t>
      </w:r>
      <w:r>
        <w:rPr>
          <w:rFonts w:ascii="Arial" w:hAnsi="Arial" w:cs="Arial"/>
          <w:sz w:val="22"/>
          <w:szCs w:val="22"/>
        </w:rPr>
        <w:t>,</w:t>
      </w:r>
      <w:r w:rsidRPr="009645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I, 2, 2-23) </w:t>
      </w:r>
      <w:r w:rsidRPr="0096451C">
        <w:rPr>
          <w:rFonts w:ascii="Arial" w:hAnsi="Arial" w:cs="Arial"/>
          <w:sz w:val="22"/>
          <w:szCs w:val="22"/>
        </w:rPr>
        <w:t>(</w:t>
      </w:r>
      <w:r w:rsidRPr="0096451C">
        <w:rPr>
          <w:rFonts w:ascii="Arial" w:hAnsi="Arial" w:cs="Arial"/>
          <w:b/>
          <w:sz w:val="22"/>
          <w:szCs w:val="22"/>
        </w:rPr>
        <w:t>in latino</w:t>
      </w:r>
      <w:r w:rsidRPr="0096451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(747)</w:t>
      </w:r>
    </w:p>
    <w:p w14:paraId="2CBC1D7F" w14:textId="77777777" w:rsidR="00BA7EBC" w:rsidRPr="0096451C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La scelta del maestro</w:t>
      </w:r>
      <w:r>
        <w:rPr>
          <w:rFonts w:ascii="Arial" w:hAnsi="Arial" w:cs="Arial"/>
          <w:sz w:val="22"/>
          <w:szCs w:val="22"/>
        </w:rPr>
        <w:t xml:space="preserve"> </w:t>
      </w:r>
      <w:r w:rsidRPr="0096451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Inst. oratoria</w:t>
      </w:r>
      <w:r>
        <w:rPr>
          <w:rFonts w:ascii="Arial" w:hAnsi="Arial" w:cs="Arial"/>
          <w:sz w:val="22"/>
          <w:szCs w:val="22"/>
        </w:rPr>
        <w:t>,</w:t>
      </w:r>
      <w:r w:rsidRPr="009645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II, 2, 1-4</w:t>
      </w:r>
      <w:r w:rsidRPr="0096451C">
        <w:rPr>
          <w:rFonts w:ascii="Arial" w:hAnsi="Arial" w:cs="Arial"/>
          <w:sz w:val="22"/>
          <w:szCs w:val="22"/>
        </w:rPr>
        <w:t>) (</w:t>
      </w:r>
      <w:r w:rsidRPr="0096451C">
        <w:rPr>
          <w:rFonts w:ascii="Arial" w:hAnsi="Arial" w:cs="Arial"/>
          <w:b/>
          <w:sz w:val="22"/>
          <w:szCs w:val="22"/>
        </w:rPr>
        <w:t>in latino</w:t>
      </w:r>
      <w:r w:rsidRPr="0096451C">
        <w:rPr>
          <w:rFonts w:ascii="Arial" w:hAnsi="Arial" w:cs="Arial"/>
          <w:sz w:val="22"/>
          <w:szCs w:val="22"/>
        </w:rPr>
        <w:t>) (</w:t>
      </w:r>
      <w:r>
        <w:rPr>
          <w:rFonts w:ascii="Arial" w:hAnsi="Arial" w:cs="Arial"/>
          <w:sz w:val="22"/>
          <w:szCs w:val="22"/>
        </w:rPr>
        <w:t>751</w:t>
      </w:r>
      <w:r w:rsidRPr="0096451C">
        <w:rPr>
          <w:rFonts w:ascii="Arial" w:hAnsi="Arial" w:cs="Arial"/>
          <w:sz w:val="22"/>
          <w:szCs w:val="22"/>
        </w:rPr>
        <w:t>)</w:t>
      </w:r>
    </w:p>
    <w:p w14:paraId="47C46116" w14:textId="77777777" w:rsidR="00BA7EBC" w:rsidRPr="0096451C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Il maestro sia come un padre</w:t>
      </w:r>
      <w:r w:rsidRPr="0096451C">
        <w:rPr>
          <w:rFonts w:ascii="Arial" w:hAnsi="Arial" w:cs="Arial"/>
          <w:i/>
          <w:sz w:val="22"/>
          <w:szCs w:val="22"/>
        </w:rPr>
        <w:t xml:space="preserve"> </w:t>
      </w:r>
      <w:r w:rsidRPr="0096451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Inst. oratoria</w:t>
      </w:r>
      <w:r>
        <w:rPr>
          <w:rFonts w:ascii="Arial" w:hAnsi="Arial" w:cs="Arial"/>
          <w:sz w:val="22"/>
          <w:szCs w:val="22"/>
        </w:rPr>
        <w:t>,</w:t>
      </w:r>
      <w:r w:rsidRPr="009645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II, 2, 5-8</w:t>
      </w:r>
      <w:r w:rsidRPr="0096451C">
        <w:rPr>
          <w:rFonts w:ascii="Arial" w:hAnsi="Arial" w:cs="Arial"/>
          <w:sz w:val="22"/>
          <w:szCs w:val="22"/>
        </w:rPr>
        <w:t>) (</w:t>
      </w:r>
      <w:r w:rsidRPr="0096451C">
        <w:rPr>
          <w:rFonts w:ascii="Arial" w:hAnsi="Arial" w:cs="Arial"/>
          <w:b/>
          <w:sz w:val="22"/>
          <w:szCs w:val="22"/>
        </w:rPr>
        <w:t>in latino</w:t>
      </w:r>
      <w:r w:rsidRPr="0096451C">
        <w:rPr>
          <w:rFonts w:ascii="Arial" w:hAnsi="Arial" w:cs="Arial"/>
          <w:sz w:val="22"/>
          <w:szCs w:val="22"/>
        </w:rPr>
        <w:t>) (</w:t>
      </w:r>
      <w:r>
        <w:rPr>
          <w:rFonts w:ascii="Arial" w:hAnsi="Arial" w:cs="Arial"/>
          <w:sz w:val="22"/>
          <w:szCs w:val="22"/>
        </w:rPr>
        <w:t>753-754</w:t>
      </w:r>
      <w:r w:rsidRPr="0096451C">
        <w:rPr>
          <w:rFonts w:ascii="Arial" w:hAnsi="Arial" w:cs="Arial"/>
          <w:sz w:val="22"/>
          <w:szCs w:val="22"/>
        </w:rPr>
        <w:t>)</w:t>
      </w:r>
    </w:p>
    <w:p w14:paraId="53CD6933" w14:textId="77777777" w:rsidR="00BA7EBC" w:rsidRPr="0096451C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L’individualità di ogni studente, l’importanza del riposo, la valenza educativa del gioco</w:t>
      </w:r>
      <w:r w:rsidRPr="0096451C">
        <w:rPr>
          <w:rFonts w:ascii="Arial" w:hAnsi="Arial" w:cs="Arial"/>
          <w:i/>
          <w:sz w:val="22"/>
          <w:szCs w:val="22"/>
        </w:rPr>
        <w:t xml:space="preserve"> </w:t>
      </w:r>
      <w:r w:rsidRPr="0096451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Inst. oratoria</w:t>
      </w:r>
      <w:r>
        <w:rPr>
          <w:rFonts w:ascii="Arial" w:hAnsi="Arial" w:cs="Arial"/>
          <w:sz w:val="22"/>
          <w:szCs w:val="22"/>
        </w:rPr>
        <w:t>,</w:t>
      </w:r>
      <w:r w:rsidRPr="009645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I, 3, 6-13</w:t>
      </w:r>
      <w:r w:rsidRPr="0096451C">
        <w:rPr>
          <w:rFonts w:ascii="Arial" w:hAnsi="Arial" w:cs="Arial"/>
          <w:sz w:val="22"/>
          <w:szCs w:val="22"/>
        </w:rPr>
        <w:t>) (in italiano) (7</w:t>
      </w:r>
      <w:r>
        <w:rPr>
          <w:rFonts w:ascii="Arial" w:hAnsi="Arial" w:cs="Arial"/>
          <w:sz w:val="22"/>
          <w:szCs w:val="22"/>
        </w:rPr>
        <w:t>55</w:t>
      </w:r>
      <w:r w:rsidRPr="0096451C">
        <w:rPr>
          <w:rFonts w:ascii="Arial" w:hAnsi="Arial" w:cs="Arial"/>
          <w:sz w:val="22"/>
          <w:szCs w:val="22"/>
        </w:rPr>
        <w:t>)</w:t>
      </w:r>
    </w:p>
    <w:p w14:paraId="0A49AC10" w14:textId="77777777" w:rsidR="00BA7EBC" w:rsidRPr="004256D6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120" w:line="240" w:lineRule="auto"/>
        <w:ind w:left="538" w:hanging="18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Inutilità delle punizioni corporali</w:t>
      </w:r>
      <w:r w:rsidRPr="0096451C">
        <w:rPr>
          <w:rFonts w:ascii="Arial" w:hAnsi="Arial" w:cs="Arial"/>
          <w:i/>
          <w:sz w:val="22"/>
          <w:szCs w:val="22"/>
        </w:rPr>
        <w:t xml:space="preserve"> </w:t>
      </w:r>
      <w:r w:rsidRPr="0096451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Inst. oratoria</w:t>
      </w:r>
      <w:r>
        <w:rPr>
          <w:rFonts w:ascii="Arial" w:hAnsi="Arial" w:cs="Arial"/>
          <w:sz w:val="22"/>
          <w:szCs w:val="22"/>
        </w:rPr>
        <w:t>,</w:t>
      </w:r>
      <w:r w:rsidRPr="009645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I, 3, 14-17</w:t>
      </w:r>
      <w:r w:rsidRPr="0096451C">
        <w:rPr>
          <w:rFonts w:ascii="Arial" w:hAnsi="Arial" w:cs="Arial"/>
          <w:sz w:val="22"/>
          <w:szCs w:val="22"/>
        </w:rPr>
        <w:t>) (in italiano) (7</w:t>
      </w:r>
      <w:r>
        <w:rPr>
          <w:rFonts w:ascii="Arial" w:hAnsi="Arial" w:cs="Arial"/>
          <w:sz w:val="22"/>
          <w:szCs w:val="22"/>
        </w:rPr>
        <w:t>58</w:t>
      </w:r>
      <w:r w:rsidRPr="0096451C">
        <w:rPr>
          <w:rFonts w:ascii="Arial" w:hAnsi="Arial" w:cs="Arial"/>
          <w:sz w:val="22"/>
          <w:szCs w:val="22"/>
        </w:rPr>
        <w:t>)</w:t>
      </w:r>
    </w:p>
    <w:p w14:paraId="475A8FD1" w14:textId="77777777" w:rsidR="00BA7EBC" w:rsidRPr="00E3753C" w:rsidRDefault="00BA7EBC" w:rsidP="00BA7EBC">
      <w:pPr>
        <w:spacing w:after="12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Tacito</w:t>
      </w:r>
    </w:p>
    <w:p w14:paraId="784C32FE" w14:textId="77777777" w:rsidR="00BA7EBC" w:rsidRPr="005B717A" w:rsidRDefault="00BA7EBC" w:rsidP="00BA7EBC">
      <w:pPr>
        <w:spacing w:after="4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Notizie biografiche</w:t>
      </w:r>
      <w:r w:rsidRPr="00D3386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796-797</w:t>
      </w:r>
      <w:r w:rsidRPr="00D33869">
        <w:rPr>
          <w:rFonts w:ascii="Arial" w:hAnsi="Arial" w:cs="Arial"/>
          <w:sz w:val="22"/>
          <w:szCs w:val="22"/>
        </w:rPr>
        <w:t>) –</w:t>
      </w:r>
      <w:r>
        <w:rPr>
          <w:rFonts w:ascii="Arial" w:hAnsi="Arial" w:cs="Arial"/>
          <w:sz w:val="22"/>
          <w:szCs w:val="22"/>
        </w:rPr>
        <w:t xml:space="preserve"> </w:t>
      </w:r>
      <w:r w:rsidRPr="008221BA">
        <w:rPr>
          <w:rFonts w:ascii="Arial" w:hAnsi="Arial" w:cs="Arial"/>
          <w:sz w:val="22"/>
          <w:szCs w:val="22"/>
        </w:rPr>
        <w:t xml:space="preserve">Il </w:t>
      </w:r>
      <w:r w:rsidRPr="008221BA">
        <w:rPr>
          <w:rFonts w:ascii="Arial" w:hAnsi="Arial" w:cs="Arial"/>
          <w:i/>
          <w:sz w:val="22"/>
          <w:szCs w:val="22"/>
        </w:rPr>
        <w:t>Dialogus de oratoribus</w:t>
      </w:r>
      <w:r w:rsidRPr="008221BA">
        <w:rPr>
          <w:rFonts w:ascii="Arial" w:hAnsi="Arial" w:cs="Arial"/>
          <w:sz w:val="22"/>
          <w:szCs w:val="22"/>
        </w:rPr>
        <w:t>: uno sguardo problematico sull’oratoria (797-798)</w:t>
      </w:r>
      <w:r>
        <w:rPr>
          <w:rFonts w:ascii="Arial" w:hAnsi="Arial" w:cs="Arial"/>
          <w:sz w:val="22"/>
          <w:szCs w:val="22"/>
        </w:rPr>
        <w:t xml:space="preserve"> – L’</w:t>
      </w:r>
      <w:r>
        <w:rPr>
          <w:rFonts w:ascii="Arial" w:hAnsi="Arial" w:cs="Arial"/>
          <w:i/>
          <w:sz w:val="22"/>
          <w:szCs w:val="22"/>
        </w:rPr>
        <w:t>Agricola</w:t>
      </w:r>
      <w:r>
        <w:rPr>
          <w:rFonts w:ascii="Arial" w:hAnsi="Arial" w:cs="Arial"/>
          <w:sz w:val="22"/>
          <w:szCs w:val="22"/>
        </w:rPr>
        <w:t>; l</w:t>
      </w:r>
      <w:r w:rsidRPr="0096451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critica di Calgàco all’imperialismo romano; grandi uomini sotto cattivi principi (798-801) – La </w:t>
      </w:r>
      <w:r>
        <w:rPr>
          <w:rFonts w:ascii="Arial" w:hAnsi="Arial" w:cs="Arial"/>
          <w:i/>
          <w:sz w:val="22"/>
          <w:szCs w:val="22"/>
        </w:rPr>
        <w:t>Germania</w:t>
      </w:r>
      <w:r>
        <w:rPr>
          <w:rFonts w:ascii="Arial" w:hAnsi="Arial" w:cs="Arial"/>
          <w:sz w:val="22"/>
          <w:szCs w:val="22"/>
        </w:rPr>
        <w:t>: il complesso atteggiamento di Tacito nei confronti dei “barbari”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B717A">
        <w:rPr>
          <w:rFonts w:ascii="Arial" w:hAnsi="Arial" w:cs="Arial"/>
          <w:sz w:val="22"/>
          <w:szCs w:val="22"/>
        </w:rPr>
        <w:t xml:space="preserve">(802-803) – Il progetto storiografico di Tacito (804) – Le </w:t>
      </w:r>
      <w:r w:rsidRPr="005B717A">
        <w:rPr>
          <w:rFonts w:ascii="Arial" w:hAnsi="Arial" w:cs="Arial"/>
          <w:i/>
          <w:sz w:val="22"/>
          <w:szCs w:val="22"/>
        </w:rPr>
        <w:t xml:space="preserve">Historiae </w:t>
      </w:r>
      <w:r w:rsidRPr="005B717A">
        <w:rPr>
          <w:rFonts w:ascii="Arial" w:hAnsi="Arial" w:cs="Arial"/>
          <w:sz w:val="22"/>
          <w:szCs w:val="22"/>
        </w:rPr>
        <w:t xml:space="preserve">(805-807) – Gli </w:t>
      </w:r>
      <w:r w:rsidRPr="005B717A">
        <w:rPr>
          <w:rFonts w:ascii="Arial" w:hAnsi="Arial" w:cs="Arial"/>
          <w:i/>
          <w:sz w:val="22"/>
          <w:szCs w:val="22"/>
        </w:rPr>
        <w:t xml:space="preserve">Annales </w:t>
      </w:r>
      <w:r w:rsidRPr="005B717A">
        <w:rPr>
          <w:rFonts w:ascii="Arial" w:hAnsi="Arial" w:cs="Arial"/>
          <w:sz w:val="22"/>
          <w:szCs w:val="22"/>
        </w:rPr>
        <w:t>(808-809) – Visione pessimistica e moralismo (810-811) – La “storiografia tragica” (811-812)</w:t>
      </w:r>
    </w:p>
    <w:p w14:paraId="1E4D33F6" w14:textId="77777777" w:rsidR="00BA7EBC" w:rsidRPr="005B717A" w:rsidRDefault="00BA7EBC" w:rsidP="00BA7EBC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spacing w:after="0" w:line="240" w:lineRule="auto"/>
        <w:ind w:left="567" w:hanging="207"/>
        <w:jc w:val="both"/>
        <w:rPr>
          <w:rFonts w:ascii="Arial" w:hAnsi="Arial" w:cs="Arial"/>
          <w:i/>
          <w:sz w:val="22"/>
          <w:szCs w:val="22"/>
        </w:rPr>
      </w:pPr>
      <w:r w:rsidRPr="005B717A">
        <w:rPr>
          <w:rFonts w:ascii="Arial" w:hAnsi="Arial" w:cs="Arial"/>
          <w:i/>
          <w:sz w:val="22"/>
          <w:szCs w:val="22"/>
        </w:rPr>
        <w:t xml:space="preserve">Il discorso di Calgàco </w:t>
      </w:r>
      <w:r w:rsidRPr="005B717A">
        <w:rPr>
          <w:rFonts w:ascii="Arial" w:hAnsi="Arial" w:cs="Arial"/>
          <w:sz w:val="22"/>
          <w:szCs w:val="22"/>
        </w:rPr>
        <w:t>(</w:t>
      </w:r>
      <w:r w:rsidRPr="005B717A">
        <w:rPr>
          <w:rFonts w:ascii="Arial" w:hAnsi="Arial" w:cs="Arial"/>
          <w:i/>
          <w:sz w:val="22"/>
          <w:szCs w:val="22"/>
        </w:rPr>
        <w:t>Agricola</w:t>
      </w:r>
      <w:r w:rsidRPr="005B717A">
        <w:rPr>
          <w:rFonts w:ascii="Arial" w:hAnsi="Arial" w:cs="Arial"/>
          <w:sz w:val="22"/>
          <w:szCs w:val="22"/>
        </w:rPr>
        <w:t>, 30, 1-4) (in italiano) (799-800 + file 061 “Voci contro l'imperialismo romano in Sallustio e in Cesare” + appunti sull’uso politico in tempi recenti della frase “</w:t>
      </w:r>
      <w:r w:rsidRPr="005B717A">
        <w:rPr>
          <w:rFonts w:ascii="Arial" w:hAnsi="Arial" w:cs="Arial"/>
          <w:i/>
          <w:sz w:val="22"/>
          <w:szCs w:val="22"/>
        </w:rPr>
        <w:t>Ubi solitudinem faciunt pacem appellant</w:t>
      </w:r>
      <w:r w:rsidRPr="005B717A">
        <w:rPr>
          <w:rFonts w:ascii="Arial" w:hAnsi="Arial" w:cs="Arial"/>
          <w:sz w:val="22"/>
          <w:szCs w:val="22"/>
        </w:rPr>
        <w:t>”)</w:t>
      </w:r>
    </w:p>
    <w:p w14:paraId="12CF173F" w14:textId="77777777" w:rsidR="00BA7EBC" w:rsidRPr="005B717A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sz w:val="22"/>
          <w:szCs w:val="22"/>
        </w:rPr>
      </w:pPr>
      <w:r w:rsidRPr="005B717A">
        <w:rPr>
          <w:rFonts w:ascii="Arial" w:hAnsi="Arial" w:cs="Arial"/>
          <w:i/>
          <w:sz w:val="22"/>
          <w:szCs w:val="22"/>
        </w:rPr>
        <w:t xml:space="preserve">I confini della Germania </w:t>
      </w:r>
      <w:r w:rsidRPr="005B717A">
        <w:rPr>
          <w:rFonts w:ascii="Arial" w:hAnsi="Arial" w:cs="Arial"/>
          <w:sz w:val="22"/>
          <w:szCs w:val="22"/>
        </w:rPr>
        <w:t>(</w:t>
      </w:r>
      <w:r w:rsidRPr="005B717A">
        <w:rPr>
          <w:rFonts w:ascii="Arial" w:hAnsi="Arial" w:cs="Arial"/>
          <w:i/>
          <w:sz w:val="22"/>
          <w:szCs w:val="22"/>
        </w:rPr>
        <w:t>Germania</w:t>
      </w:r>
      <w:r w:rsidRPr="005B717A">
        <w:rPr>
          <w:rFonts w:ascii="Arial" w:hAnsi="Arial" w:cs="Arial"/>
          <w:sz w:val="22"/>
          <w:szCs w:val="22"/>
        </w:rPr>
        <w:t>, 1) (</w:t>
      </w:r>
      <w:r w:rsidRPr="005B717A">
        <w:rPr>
          <w:rFonts w:ascii="Arial" w:hAnsi="Arial" w:cs="Arial"/>
          <w:b/>
          <w:sz w:val="22"/>
          <w:szCs w:val="22"/>
        </w:rPr>
        <w:t>in latino</w:t>
      </w:r>
      <w:r w:rsidRPr="005B717A">
        <w:rPr>
          <w:rFonts w:ascii="Arial" w:hAnsi="Arial" w:cs="Arial"/>
          <w:sz w:val="22"/>
          <w:szCs w:val="22"/>
        </w:rPr>
        <w:t>) (818)</w:t>
      </w:r>
    </w:p>
    <w:p w14:paraId="2DBB8C2D" w14:textId="77777777" w:rsidR="00BA7EBC" w:rsidRPr="005B717A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sz w:val="22"/>
          <w:szCs w:val="22"/>
        </w:rPr>
      </w:pPr>
      <w:r w:rsidRPr="005B717A">
        <w:rPr>
          <w:rFonts w:ascii="Arial" w:hAnsi="Arial" w:cs="Arial"/>
          <w:i/>
          <w:sz w:val="22"/>
          <w:szCs w:val="22"/>
        </w:rPr>
        <w:t xml:space="preserve">Origine e aspetto fisico dei Germani </w:t>
      </w:r>
      <w:r w:rsidRPr="005B717A">
        <w:rPr>
          <w:rFonts w:ascii="Arial" w:hAnsi="Arial" w:cs="Arial"/>
          <w:sz w:val="22"/>
          <w:szCs w:val="22"/>
        </w:rPr>
        <w:t>(</w:t>
      </w:r>
      <w:r w:rsidRPr="005B717A">
        <w:rPr>
          <w:rFonts w:ascii="Arial" w:hAnsi="Arial" w:cs="Arial"/>
          <w:i/>
          <w:sz w:val="22"/>
          <w:szCs w:val="22"/>
        </w:rPr>
        <w:t>Germania</w:t>
      </w:r>
      <w:r w:rsidRPr="005B717A">
        <w:rPr>
          <w:rFonts w:ascii="Arial" w:hAnsi="Arial" w:cs="Arial"/>
          <w:sz w:val="22"/>
          <w:szCs w:val="22"/>
        </w:rPr>
        <w:t>, 4) (</w:t>
      </w:r>
      <w:r w:rsidRPr="005B717A">
        <w:rPr>
          <w:rFonts w:ascii="Arial" w:hAnsi="Arial" w:cs="Arial"/>
          <w:b/>
          <w:sz w:val="22"/>
          <w:szCs w:val="22"/>
        </w:rPr>
        <w:t>in latino</w:t>
      </w:r>
      <w:r w:rsidRPr="005B717A">
        <w:rPr>
          <w:rFonts w:ascii="Arial" w:hAnsi="Arial" w:cs="Arial"/>
          <w:sz w:val="22"/>
          <w:szCs w:val="22"/>
        </w:rPr>
        <w:t>) (819)</w:t>
      </w:r>
    </w:p>
    <w:p w14:paraId="0EFD6E58" w14:textId="77777777" w:rsidR="00BA7EBC" w:rsidRPr="005B717A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sz w:val="22"/>
          <w:szCs w:val="22"/>
        </w:rPr>
      </w:pPr>
      <w:r w:rsidRPr="005B717A">
        <w:rPr>
          <w:rFonts w:ascii="Arial" w:hAnsi="Arial" w:cs="Arial"/>
          <w:i/>
          <w:sz w:val="22"/>
          <w:szCs w:val="22"/>
        </w:rPr>
        <w:t xml:space="preserve">Il cinico giudizio su un massacro </w:t>
      </w:r>
      <w:r w:rsidRPr="005B717A">
        <w:rPr>
          <w:rFonts w:ascii="Arial" w:hAnsi="Arial" w:cs="Arial"/>
          <w:sz w:val="22"/>
          <w:szCs w:val="22"/>
        </w:rPr>
        <w:t xml:space="preserve">(da </w:t>
      </w:r>
      <w:r w:rsidRPr="005B717A">
        <w:rPr>
          <w:rFonts w:ascii="Arial" w:hAnsi="Arial" w:cs="Arial"/>
          <w:i/>
          <w:sz w:val="22"/>
          <w:szCs w:val="22"/>
        </w:rPr>
        <w:t>Germania</w:t>
      </w:r>
      <w:r w:rsidRPr="005B717A">
        <w:rPr>
          <w:rFonts w:ascii="Arial" w:hAnsi="Arial" w:cs="Arial"/>
          <w:sz w:val="22"/>
          <w:szCs w:val="22"/>
        </w:rPr>
        <w:t>, 33) (in italiano) (file 064)</w:t>
      </w:r>
    </w:p>
    <w:p w14:paraId="2B7EF133" w14:textId="77777777" w:rsidR="00BA7EBC" w:rsidRPr="005B717A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sz w:val="22"/>
          <w:szCs w:val="22"/>
        </w:rPr>
      </w:pPr>
      <w:r w:rsidRPr="005B717A">
        <w:rPr>
          <w:rFonts w:ascii="Arial" w:hAnsi="Arial" w:cs="Arial"/>
          <w:i/>
          <w:sz w:val="22"/>
          <w:szCs w:val="22"/>
        </w:rPr>
        <w:t xml:space="preserve">Il discorso di Ceriale </w:t>
      </w:r>
      <w:r w:rsidRPr="005B717A">
        <w:rPr>
          <w:rFonts w:ascii="Arial" w:hAnsi="Arial" w:cs="Arial"/>
          <w:sz w:val="22"/>
          <w:szCs w:val="22"/>
        </w:rPr>
        <w:t>(</w:t>
      </w:r>
      <w:r w:rsidRPr="005B717A">
        <w:rPr>
          <w:rFonts w:ascii="Arial" w:hAnsi="Arial" w:cs="Arial"/>
          <w:i/>
          <w:sz w:val="22"/>
          <w:szCs w:val="22"/>
        </w:rPr>
        <w:t>Historiae</w:t>
      </w:r>
      <w:r w:rsidRPr="005B717A">
        <w:rPr>
          <w:rFonts w:ascii="Arial" w:hAnsi="Arial" w:cs="Arial"/>
          <w:sz w:val="22"/>
          <w:szCs w:val="22"/>
        </w:rPr>
        <w:t>, 4, 73-74) (in italiano) (file 063)</w:t>
      </w:r>
    </w:p>
    <w:p w14:paraId="3FF7F317" w14:textId="77777777" w:rsidR="00BA7EBC" w:rsidRPr="005B717A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120" w:line="240" w:lineRule="auto"/>
        <w:ind w:left="538" w:hanging="181"/>
        <w:jc w:val="both"/>
        <w:rPr>
          <w:rFonts w:ascii="Arial" w:hAnsi="Arial" w:cs="Arial"/>
          <w:i/>
          <w:sz w:val="22"/>
          <w:szCs w:val="22"/>
        </w:rPr>
      </w:pPr>
      <w:r w:rsidRPr="005B717A">
        <w:rPr>
          <w:rFonts w:ascii="Arial" w:hAnsi="Arial" w:cs="Arial"/>
          <w:i/>
          <w:sz w:val="22"/>
          <w:szCs w:val="22"/>
        </w:rPr>
        <w:t xml:space="preserve">Il matricidio </w:t>
      </w:r>
      <w:r w:rsidRPr="005B717A">
        <w:rPr>
          <w:rFonts w:ascii="Arial" w:hAnsi="Arial" w:cs="Arial"/>
          <w:sz w:val="22"/>
          <w:szCs w:val="22"/>
        </w:rPr>
        <w:t>(</w:t>
      </w:r>
      <w:r w:rsidRPr="005B717A">
        <w:rPr>
          <w:rFonts w:ascii="Arial" w:hAnsi="Arial" w:cs="Arial"/>
          <w:i/>
          <w:sz w:val="22"/>
          <w:szCs w:val="22"/>
        </w:rPr>
        <w:t>Annales</w:t>
      </w:r>
      <w:r w:rsidRPr="005B717A">
        <w:rPr>
          <w:rFonts w:ascii="Arial" w:hAnsi="Arial" w:cs="Arial"/>
          <w:sz w:val="22"/>
          <w:szCs w:val="22"/>
        </w:rPr>
        <w:t>, XIV, 7-10) (in italiano) (838-839 + appunti su capp. XIV, 3-6 + approf. “Personaggi tragici e potenza narrativa”, 840)</w:t>
      </w:r>
    </w:p>
    <w:p w14:paraId="263590B9" w14:textId="77777777" w:rsidR="00BA7EBC" w:rsidRDefault="00BA7EBC" w:rsidP="00BA7EBC">
      <w:pPr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B717A">
        <w:rPr>
          <w:rFonts w:ascii="Arial" w:hAnsi="Arial" w:cs="Arial"/>
          <w:color w:val="000000"/>
          <w:sz w:val="22"/>
          <w:szCs w:val="22"/>
        </w:rPr>
        <w:t xml:space="preserve">Approfondimenti: </w:t>
      </w:r>
      <w:r w:rsidRPr="005B717A">
        <w:rPr>
          <w:rFonts w:ascii="Arial" w:hAnsi="Arial" w:cs="Arial"/>
          <w:i/>
          <w:color w:val="000000"/>
          <w:sz w:val="22"/>
          <w:szCs w:val="22"/>
        </w:rPr>
        <w:t>Il concetto di barbaro presso i Latini</w:t>
      </w:r>
      <w:r w:rsidRPr="005B717A">
        <w:rPr>
          <w:rFonts w:ascii="Arial" w:hAnsi="Arial" w:cs="Arial"/>
          <w:color w:val="000000"/>
          <w:sz w:val="22"/>
          <w:szCs w:val="22"/>
        </w:rPr>
        <w:t xml:space="preserve"> (file 066) – </w:t>
      </w:r>
      <w:r w:rsidRPr="005B717A">
        <w:rPr>
          <w:rFonts w:ascii="Arial" w:hAnsi="Arial" w:cs="Arial"/>
          <w:i/>
          <w:color w:val="000000"/>
          <w:sz w:val="22"/>
          <w:szCs w:val="22"/>
        </w:rPr>
        <w:t>Romanizzazione e imperialismi moderni</w:t>
      </w:r>
      <w:r w:rsidRPr="005B717A">
        <w:rPr>
          <w:rFonts w:ascii="Arial" w:hAnsi="Arial" w:cs="Arial"/>
          <w:color w:val="000000"/>
          <w:sz w:val="22"/>
          <w:szCs w:val="22"/>
        </w:rPr>
        <w:t xml:space="preserve"> (file 067) – </w:t>
      </w:r>
      <w:r w:rsidRPr="005B717A">
        <w:rPr>
          <w:rFonts w:ascii="Arial" w:hAnsi="Arial" w:cs="Arial"/>
          <w:i/>
          <w:color w:val="000000"/>
          <w:sz w:val="22"/>
          <w:szCs w:val="22"/>
        </w:rPr>
        <w:t xml:space="preserve">Tacito e il mito della razza ariana </w:t>
      </w:r>
      <w:r w:rsidRPr="005B717A">
        <w:rPr>
          <w:rFonts w:ascii="Arial" w:hAnsi="Arial" w:cs="Arial"/>
          <w:color w:val="000000"/>
          <w:sz w:val="22"/>
          <w:szCs w:val="22"/>
        </w:rPr>
        <w:t>(file 132)</w:t>
      </w:r>
    </w:p>
    <w:p w14:paraId="6FFDDB1A" w14:textId="77777777" w:rsidR="00BA7EBC" w:rsidRPr="00E3753C" w:rsidRDefault="00BA7EBC" w:rsidP="00BA7EBC">
      <w:pPr>
        <w:spacing w:after="12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Apuleio</w:t>
      </w:r>
    </w:p>
    <w:p w14:paraId="78CB62BD" w14:textId="77777777" w:rsidR="00BA7EBC" w:rsidRPr="00F94D35" w:rsidRDefault="00BA7EBC" w:rsidP="00BA7EBC">
      <w:pPr>
        <w:spacing w:after="4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Notizie biografiche</w:t>
      </w:r>
      <w:r w:rsidRPr="00D3386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860-861</w:t>
      </w:r>
      <w:r w:rsidRPr="00D33869">
        <w:rPr>
          <w:rFonts w:ascii="Arial" w:hAnsi="Arial" w:cs="Arial"/>
          <w:sz w:val="22"/>
          <w:szCs w:val="22"/>
        </w:rPr>
        <w:t>) –</w:t>
      </w:r>
      <w:r>
        <w:rPr>
          <w:rFonts w:ascii="Arial" w:hAnsi="Arial" w:cs="Arial"/>
          <w:sz w:val="22"/>
          <w:szCs w:val="22"/>
        </w:rPr>
        <w:t xml:space="preserve"> </w:t>
      </w:r>
      <w:r w:rsidRPr="00F94D35">
        <w:rPr>
          <w:rFonts w:ascii="Arial" w:hAnsi="Arial" w:cs="Arial"/>
          <w:sz w:val="22"/>
          <w:szCs w:val="22"/>
        </w:rPr>
        <w:t xml:space="preserve">Religiosità tradizionale e culti misterici (783 + </w:t>
      </w:r>
      <w:r>
        <w:rPr>
          <w:rFonts w:ascii="Arial" w:hAnsi="Arial" w:cs="Arial"/>
          <w:sz w:val="22"/>
          <w:szCs w:val="22"/>
        </w:rPr>
        <w:t>file 069</w:t>
      </w:r>
      <w:r w:rsidRPr="00F94D3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– </w:t>
      </w:r>
      <w:r w:rsidRPr="00F94D35">
        <w:rPr>
          <w:rFonts w:ascii="Arial" w:hAnsi="Arial" w:cs="Arial"/>
          <w:sz w:val="22"/>
          <w:szCs w:val="22"/>
        </w:rPr>
        <w:t>L’</w:t>
      </w:r>
      <w:r w:rsidRPr="00F94D35">
        <w:rPr>
          <w:rFonts w:ascii="Arial" w:hAnsi="Arial" w:cs="Arial"/>
          <w:i/>
          <w:sz w:val="22"/>
          <w:szCs w:val="22"/>
        </w:rPr>
        <w:t>Apologia</w:t>
      </w:r>
      <w:r w:rsidRPr="00F94D35">
        <w:rPr>
          <w:rFonts w:ascii="Arial" w:hAnsi="Arial" w:cs="Arial"/>
          <w:sz w:val="22"/>
          <w:szCs w:val="22"/>
        </w:rPr>
        <w:t xml:space="preserve"> e il complesso rapporto di Apuleio con la magia (861-863)</w:t>
      </w:r>
      <w:r>
        <w:rPr>
          <w:rFonts w:ascii="Arial" w:hAnsi="Arial" w:cs="Arial"/>
          <w:sz w:val="22"/>
          <w:szCs w:val="22"/>
        </w:rPr>
        <w:t xml:space="preserve"> – </w:t>
      </w:r>
      <w:r w:rsidRPr="00F94D35">
        <w:rPr>
          <w:rFonts w:ascii="Arial" w:hAnsi="Arial" w:cs="Arial"/>
          <w:sz w:val="22"/>
          <w:szCs w:val="22"/>
        </w:rPr>
        <w:t>Le opere filosofiche, tra eclettismo e divulgazione (863-864)</w:t>
      </w:r>
      <w:r>
        <w:rPr>
          <w:rFonts w:ascii="Arial" w:hAnsi="Arial" w:cs="Arial"/>
          <w:sz w:val="22"/>
          <w:szCs w:val="22"/>
        </w:rPr>
        <w:t xml:space="preserve"> – </w:t>
      </w:r>
      <w:r w:rsidRPr="00F94D35">
        <w:rPr>
          <w:rFonts w:ascii="Arial" w:hAnsi="Arial" w:cs="Arial"/>
          <w:sz w:val="22"/>
          <w:szCs w:val="22"/>
        </w:rPr>
        <w:t xml:space="preserve">Struttura e contenuti delle </w:t>
      </w:r>
      <w:r w:rsidRPr="0026525C">
        <w:rPr>
          <w:rFonts w:ascii="Arial" w:hAnsi="Arial" w:cs="Arial"/>
          <w:i/>
          <w:sz w:val="22"/>
          <w:szCs w:val="22"/>
        </w:rPr>
        <w:t>Metamorfosi</w:t>
      </w:r>
      <w:r w:rsidRPr="00F94D35">
        <w:rPr>
          <w:rFonts w:ascii="Arial" w:hAnsi="Arial" w:cs="Arial"/>
          <w:sz w:val="22"/>
          <w:szCs w:val="22"/>
        </w:rPr>
        <w:t xml:space="preserve"> (o </w:t>
      </w:r>
      <w:r w:rsidRPr="0026525C">
        <w:rPr>
          <w:rFonts w:ascii="Arial" w:hAnsi="Arial" w:cs="Arial"/>
          <w:i/>
          <w:sz w:val="22"/>
          <w:szCs w:val="22"/>
        </w:rPr>
        <w:t>Asino d’oro</w:t>
      </w:r>
      <w:r w:rsidRPr="00F94D35">
        <w:rPr>
          <w:rFonts w:ascii="Arial" w:hAnsi="Arial" w:cs="Arial"/>
          <w:sz w:val="22"/>
          <w:szCs w:val="22"/>
        </w:rPr>
        <w:t>) (865-866)</w:t>
      </w:r>
      <w:r>
        <w:rPr>
          <w:rFonts w:ascii="Arial" w:hAnsi="Arial" w:cs="Arial"/>
          <w:sz w:val="22"/>
          <w:szCs w:val="22"/>
        </w:rPr>
        <w:t xml:space="preserve"> – </w:t>
      </w:r>
      <w:r w:rsidRPr="00F94D35">
        <w:rPr>
          <w:rFonts w:ascii="Arial" w:hAnsi="Arial" w:cs="Arial"/>
          <w:sz w:val="22"/>
          <w:szCs w:val="22"/>
        </w:rPr>
        <w:t>I modelli dell’</w:t>
      </w:r>
      <w:r w:rsidRPr="0026525C">
        <w:rPr>
          <w:rFonts w:ascii="Arial" w:hAnsi="Arial" w:cs="Arial"/>
          <w:i/>
          <w:sz w:val="22"/>
          <w:szCs w:val="22"/>
        </w:rPr>
        <w:t>Asino</w:t>
      </w:r>
      <w:r w:rsidRPr="0026525C">
        <w:rPr>
          <w:rFonts w:ascii="Arial" w:hAnsi="Arial" w:cs="Arial"/>
          <w:sz w:val="22"/>
          <w:szCs w:val="22"/>
        </w:rPr>
        <w:t xml:space="preserve"> </w:t>
      </w:r>
      <w:r w:rsidRPr="0026525C">
        <w:rPr>
          <w:rFonts w:ascii="Arial" w:hAnsi="Arial" w:cs="Arial"/>
          <w:i/>
          <w:sz w:val="22"/>
          <w:szCs w:val="22"/>
        </w:rPr>
        <w:t>d’oro</w:t>
      </w:r>
      <w:r w:rsidRPr="00F94D35">
        <w:rPr>
          <w:rFonts w:ascii="Arial" w:hAnsi="Arial" w:cs="Arial"/>
          <w:sz w:val="22"/>
          <w:szCs w:val="22"/>
        </w:rPr>
        <w:t xml:space="preserve"> (866)</w:t>
      </w:r>
      <w:r>
        <w:rPr>
          <w:rFonts w:ascii="Arial" w:hAnsi="Arial" w:cs="Arial"/>
          <w:sz w:val="22"/>
          <w:szCs w:val="22"/>
        </w:rPr>
        <w:t xml:space="preserve"> – </w:t>
      </w:r>
      <w:r w:rsidRPr="00F94D35">
        <w:rPr>
          <w:rFonts w:ascii="Arial" w:hAnsi="Arial" w:cs="Arial"/>
          <w:sz w:val="22"/>
          <w:szCs w:val="22"/>
        </w:rPr>
        <w:t>Le forze contrapposte del romanzo (867-868)</w:t>
      </w:r>
      <w:r>
        <w:rPr>
          <w:rFonts w:ascii="Arial" w:hAnsi="Arial" w:cs="Arial"/>
          <w:sz w:val="22"/>
          <w:szCs w:val="22"/>
        </w:rPr>
        <w:t xml:space="preserve"> – </w:t>
      </w:r>
      <w:r w:rsidRPr="00F94D35">
        <w:rPr>
          <w:rFonts w:ascii="Arial" w:hAnsi="Arial" w:cs="Arial"/>
          <w:sz w:val="22"/>
          <w:szCs w:val="22"/>
        </w:rPr>
        <w:t>La storia di Amore e Psiche e il senso dell’intero romanzo (868-869)</w:t>
      </w:r>
      <w:r>
        <w:rPr>
          <w:rFonts w:ascii="Arial" w:hAnsi="Arial" w:cs="Arial"/>
          <w:sz w:val="22"/>
          <w:szCs w:val="22"/>
        </w:rPr>
        <w:t xml:space="preserve"> – </w:t>
      </w:r>
      <w:r w:rsidRPr="00F94D35">
        <w:rPr>
          <w:rFonts w:ascii="Arial" w:hAnsi="Arial" w:cs="Arial"/>
          <w:sz w:val="22"/>
          <w:szCs w:val="22"/>
        </w:rPr>
        <w:t>Tra reale e meraviglioso (869)</w:t>
      </w:r>
    </w:p>
    <w:p w14:paraId="2D97D4E3" w14:textId="77777777" w:rsidR="00BA7EBC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L’incipit</w:t>
      </w:r>
      <w:r w:rsidRPr="0026525C">
        <w:rPr>
          <w:rFonts w:ascii="Arial" w:hAnsi="Arial" w:cs="Arial"/>
          <w:i/>
          <w:sz w:val="22"/>
          <w:szCs w:val="22"/>
        </w:rPr>
        <w:t xml:space="preserve"> </w:t>
      </w:r>
      <w:r w:rsidRPr="0026525C">
        <w:rPr>
          <w:rFonts w:ascii="Arial" w:hAnsi="Arial" w:cs="Arial"/>
          <w:sz w:val="22"/>
          <w:szCs w:val="22"/>
        </w:rPr>
        <w:t>(I, 1) (in italiano) (875-876)</w:t>
      </w:r>
    </w:p>
    <w:p w14:paraId="34CED56B" w14:textId="77777777" w:rsidR="00BA7EBC" w:rsidRPr="008221BA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sz w:val="22"/>
          <w:szCs w:val="22"/>
        </w:rPr>
      </w:pPr>
      <w:r w:rsidRPr="004E7C99">
        <w:rPr>
          <w:rFonts w:ascii="Arial" w:hAnsi="Arial" w:cs="Arial"/>
          <w:i/>
          <w:sz w:val="22"/>
          <w:szCs w:val="22"/>
        </w:rPr>
        <w:t>Lucio si trasforma in asino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4E7C99">
        <w:rPr>
          <w:rFonts w:ascii="Arial" w:hAnsi="Arial" w:cs="Arial"/>
          <w:sz w:val="22"/>
          <w:szCs w:val="22"/>
        </w:rPr>
        <w:t>(III, 24) (</w:t>
      </w:r>
      <w:r w:rsidRPr="004E7C99">
        <w:rPr>
          <w:rFonts w:ascii="Arial" w:hAnsi="Arial" w:cs="Arial"/>
          <w:b/>
          <w:sz w:val="22"/>
          <w:szCs w:val="22"/>
        </w:rPr>
        <w:t>in latino</w:t>
      </w:r>
      <w:r w:rsidRPr="004E7C99">
        <w:rPr>
          <w:rFonts w:ascii="Arial" w:hAnsi="Arial" w:cs="Arial"/>
          <w:sz w:val="22"/>
          <w:szCs w:val="22"/>
        </w:rPr>
        <w:t>) (877-878)</w:t>
      </w:r>
    </w:p>
    <w:p w14:paraId="7DDE3240" w14:textId="77777777" w:rsidR="00BA7EBC" w:rsidRPr="004E7C99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sz w:val="22"/>
          <w:szCs w:val="22"/>
        </w:rPr>
      </w:pPr>
      <w:r w:rsidRPr="004E7C99">
        <w:rPr>
          <w:rFonts w:ascii="Arial" w:hAnsi="Arial" w:cs="Arial"/>
          <w:i/>
          <w:sz w:val="22"/>
          <w:szCs w:val="22"/>
        </w:rPr>
        <w:t xml:space="preserve">L’incipit della fiaba di Amore e Psiche </w:t>
      </w:r>
      <w:r w:rsidRPr="004E7C99">
        <w:rPr>
          <w:rFonts w:ascii="Arial" w:hAnsi="Arial" w:cs="Arial"/>
          <w:sz w:val="22"/>
          <w:szCs w:val="22"/>
        </w:rPr>
        <w:t>(IV, 28-30) (in italiano) (883-885)</w:t>
      </w:r>
    </w:p>
    <w:p w14:paraId="503AACEC" w14:textId="77777777" w:rsidR="00BA7EBC" w:rsidRPr="004E7C99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0" w:line="240" w:lineRule="auto"/>
        <w:ind w:left="538" w:hanging="181"/>
        <w:jc w:val="both"/>
        <w:rPr>
          <w:rFonts w:ascii="Arial" w:hAnsi="Arial" w:cs="Arial"/>
          <w:i/>
          <w:sz w:val="22"/>
          <w:szCs w:val="22"/>
        </w:rPr>
      </w:pPr>
      <w:r w:rsidRPr="004E7C99">
        <w:rPr>
          <w:rFonts w:ascii="Arial" w:hAnsi="Arial" w:cs="Arial"/>
          <w:i/>
          <w:sz w:val="22"/>
          <w:szCs w:val="22"/>
        </w:rPr>
        <w:t xml:space="preserve">Psiche contempla di nascosto Amore </w:t>
      </w:r>
      <w:r w:rsidRPr="004E7C99">
        <w:rPr>
          <w:rFonts w:ascii="Arial" w:hAnsi="Arial" w:cs="Arial"/>
          <w:sz w:val="22"/>
          <w:szCs w:val="22"/>
        </w:rPr>
        <w:t>(V, 21-23) (in italiano) (887-888)</w:t>
      </w:r>
    </w:p>
    <w:p w14:paraId="7608B452" w14:textId="77777777" w:rsidR="00BA7EBC" w:rsidRPr="0096451C" w:rsidRDefault="00BA7EBC" w:rsidP="00BA7EBC">
      <w:pPr>
        <w:numPr>
          <w:ilvl w:val="0"/>
          <w:numId w:val="5"/>
        </w:numPr>
        <w:tabs>
          <w:tab w:val="clear" w:pos="720"/>
          <w:tab w:val="num" w:pos="540"/>
        </w:tabs>
        <w:suppressAutoHyphens w:val="0"/>
        <w:spacing w:after="120" w:line="240" w:lineRule="auto"/>
        <w:ind w:left="538" w:hanging="181"/>
        <w:jc w:val="both"/>
        <w:rPr>
          <w:rFonts w:ascii="Arial" w:hAnsi="Arial" w:cs="Arial"/>
          <w:i/>
          <w:sz w:val="22"/>
          <w:szCs w:val="22"/>
        </w:rPr>
      </w:pPr>
      <w:r w:rsidRPr="004E7C99">
        <w:rPr>
          <w:rFonts w:ascii="Arial" w:hAnsi="Arial" w:cs="Arial"/>
          <w:i/>
          <w:sz w:val="22"/>
          <w:szCs w:val="22"/>
        </w:rPr>
        <w:t xml:space="preserve">La preghiera alla luna: Lucio torna uomo </w:t>
      </w:r>
      <w:r w:rsidRPr="004E7C99">
        <w:rPr>
          <w:rFonts w:ascii="Arial" w:hAnsi="Arial" w:cs="Arial"/>
          <w:sz w:val="22"/>
          <w:szCs w:val="22"/>
        </w:rPr>
        <w:t>(XI, 1-2; 13) (in italiano) (881-882)</w:t>
      </w:r>
    </w:p>
    <w:p w14:paraId="46FA9EC8" w14:textId="77777777" w:rsidR="00BA7EBC" w:rsidRPr="004E7C99" w:rsidRDefault="00BA7EBC" w:rsidP="00BA7EBC">
      <w:pPr>
        <w:spacing w:line="24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B3FC0">
        <w:rPr>
          <w:rFonts w:ascii="Arial" w:hAnsi="Arial" w:cs="Arial"/>
          <w:color w:val="000000"/>
          <w:sz w:val="22"/>
          <w:szCs w:val="22"/>
        </w:rPr>
        <w:t>Approfondiment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EB3FC0">
        <w:rPr>
          <w:rFonts w:ascii="Arial" w:hAnsi="Arial" w:cs="Arial"/>
          <w:color w:val="000000"/>
          <w:sz w:val="22"/>
          <w:szCs w:val="22"/>
        </w:rPr>
        <w:t xml:space="preserve">: </w:t>
      </w:r>
      <w:r w:rsidRPr="004E7C99">
        <w:rPr>
          <w:rFonts w:ascii="Arial" w:hAnsi="Arial" w:cs="Arial"/>
          <w:i/>
          <w:color w:val="000000"/>
          <w:sz w:val="22"/>
          <w:szCs w:val="22"/>
        </w:rPr>
        <w:t xml:space="preserve">Leopardi e la favola di Amore e Psiche </w:t>
      </w:r>
      <w:r w:rsidRPr="004E7C99">
        <w:rPr>
          <w:rFonts w:ascii="Arial" w:hAnsi="Arial" w:cs="Arial"/>
          <w:color w:val="000000"/>
          <w:sz w:val="22"/>
          <w:szCs w:val="22"/>
        </w:rPr>
        <w:t>(dallo</w:t>
      </w:r>
      <w:r w:rsidRPr="004E7C99">
        <w:rPr>
          <w:rFonts w:ascii="Arial" w:hAnsi="Arial" w:cs="Arial"/>
          <w:i/>
          <w:color w:val="000000"/>
          <w:sz w:val="22"/>
          <w:szCs w:val="22"/>
        </w:rPr>
        <w:t xml:space="preserve"> Zibaldone</w:t>
      </w:r>
      <w:r w:rsidRPr="004E7C99">
        <w:rPr>
          <w:rFonts w:ascii="Arial" w:hAnsi="Arial" w:cs="Arial"/>
          <w:color w:val="000000"/>
          <w:sz w:val="22"/>
          <w:szCs w:val="22"/>
        </w:rPr>
        <w:t>)</w:t>
      </w:r>
      <w:r w:rsidRPr="004E7C99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4E7C99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file 070</w:t>
      </w:r>
      <w:r w:rsidRPr="004E7C99">
        <w:rPr>
          <w:rFonts w:ascii="Arial" w:hAnsi="Arial" w:cs="Arial"/>
          <w:color w:val="000000"/>
          <w:sz w:val="22"/>
          <w:szCs w:val="22"/>
        </w:rPr>
        <w:t>)</w:t>
      </w:r>
    </w:p>
    <w:p w14:paraId="26866319" w14:textId="058D482A" w:rsidR="00D86D4E" w:rsidRPr="00043065" w:rsidRDefault="00BA7EBC" w:rsidP="00D86D4E">
      <w:pPr>
        <w:pStyle w:val="testo"/>
        <w:spacing w:before="360" w:after="120"/>
        <w:rPr>
          <w:sz w:val="22"/>
        </w:rPr>
      </w:pPr>
      <w:r w:rsidRPr="00043065">
        <w:rPr>
          <w:sz w:val="22"/>
        </w:rPr>
        <w:t>Le sottoscritte</w:t>
      </w:r>
      <w:r w:rsidR="00D86D4E" w:rsidRPr="00043065">
        <w:rPr>
          <w:sz w:val="22"/>
        </w:rPr>
        <w:t xml:space="preserve"> </w:t>
      </w:r>
      <w:r w:rsidRPr="00043065">
        <w:rPr>
          <w:sz w:val="22"/>
        </w:rPr>
        <w:t>Beatrice Banfi</w:t>
      </w:r>
      <w:r w:rsidR="00D86D4E" w:rsidRPr="00043065">
        <w:rPr>
          <w:sz w:val="22"/>
        </w:rPr>
        <w:t xml:space="preserve"> e </w:t>
      </w:r>
      <w:r w:rsidRPr="00043065">
        <w:rPr>
          <w:sz w:val="22"/>
        </w:rPr>
        <w:t>Alice Nava</w:t>
      </w:r>
      <w:r w:rsidR="00D86D4E" w:rsidRPr="00043065">
        <w:rPr>
          <w:sz w:val="22"/>
        </w:rPr>
        <w:t xml:space="preserve">, </w:t>
      </w:r>
      <w:r w:rsidRPr="00043065">
        <w:rPr>
          <w:sz w:val="22"/>
        </w:rPr>
        <w:t>studentesse</w:t>
      </w:r>
      <w:r w:rsidR="00D86D4E" w:rsidRPr="00043065">
        <w:rPr>
          <w:sz w:val="22"/>
        </w:rPr>
        <w:t xml:space="preserve"> della classe </w:t>
      </w:r>
      <w:r w:rsidRPr="00043065">
        <w:rPr>
          <w:sz w:val="22"/>
        </w:rPr>
        <w:t>5T</w:t>
      </w:r>
      <w:r w:rsidR="00D86D4E" w:rsidRPr="00043065">
        <w:rPr>
          <w:sz w:val="22"/>
        </w:rPr>
        <w:t xml:space="preserve"> dichiarano che in data </w:t>
      </w:r>
      <w:r w:rsidRPr="00043065">
        <w:rPr>
          <w:sz w:val="22"/>
        </w:rPr>
        <w:t>4 maggio</w:t>
      </w:r>
      <w:r w:rsidR="00D86D4E" w:rsidRPr="00043065">
        <w:rPr>
          <w:sz w:val="22"/>
        </w:rPr>
        <w:t xml:space="preserve"> 2021 è stato sottoposto alla classe il prog</w:t>
      </w:r>
      <w:r w:rsidRPr="00043065">
        <w:rPr>
          <w:sz w:val="22"/>
        </w:rPr>
        <w:t>ramma effettivamente svolto di latino</w:t>
      </w:r>
      <w:r w:rsidR="00D86D4E" w:rsidRPr="00043065">
        <w:rPr>
          <w:sz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815"/>
      </w:tblGrid>
      <w:tr w:rsidR="00EB27C0" w:rsidRPr="00043065" w14:paraId="4E99E900" w14:textId="77777777" w:rsidTr="00181043">
        <w:tc>
          <w:tcPr>
            <w:tcW w:w="4823" w:type="dxa"/>
            <w:shd w:val="clear" w:color="auto" w:fill="auto"/>
          </w:tcPr>
          <w:p w14:paraId="7A4BE371" w14:textId="77777777" w:rsidR="00EB27C0" w:rsidRPr="00043065" w:rsidRDefault="00EB27C0" w:rsidP="00181043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bookmarkStart w:id="0" w:name="_GoBack"/>
            <w:bookmarkEnd w:id="0"/>
            <w:r w:rsidRPr="00043065">
              <w:rPr>
                <w:sz w:val="22"/>
              </w:rPr>
              <w:t xml:space="preserve">F.to Beatrice Banfi </w:t>
            </w:r>
          </w:p>
        </w:tc>
        <w:tc>
          <w:tcPr>
            <w:tcW w:w="4815" w:type="dxa"/>
            <w:shd w:val="clear" w:color="auto" w:fill="auto"/>
          </w:tcPr>
          <w:p w14:paraId="4C615F82" w14:textId="77777777" w:rsidR="00EB27C0" w:rsidRPr="00043065" w:rsidRDefault="00EB27C0" w:rsidP="00181043">
            <w:pPr>
              <w:pStyle w:val="testo"/>
              <w:tabs>
                <w:tab w:val="clear" w:pos="0"/>
              </w:tabs>
              <w:jc w:val="center"/>
              <w:rPr>
                <w:i/>
                <w:sz w:val="18"/>
              </w:rPr>
            </w:pPr>
            <w:r w:rsidRPr="00043065">
              <w:rPr>
                <w:sz w:val="22"/>
              </w:rPr>
              <w:t>F.to Alice Nava</w:t>
            </w:r>
          </w:p>
        </w:tc>
      </w:tr>
    </w:tbl>
    <w:p w14:paraId="018C78A0" w14:textId="77777777" w:rsidR="00EB27C0" w:rsidRPr="00043065" w:rsidRDefault="00EB27C0" w:rsidP="00EB27C0">
      <w:pPr>
        <w:spacing w:before="120" w:after="0" w:line="240" w:lineRule="auto"/>
        <w:jc w:val="center"/>
        <w:rPr>
          <w:rFonts w:ascii="Arial" w:hAnsi="Arial" w:cs="Arial"/>
          <w:i/>
          <w:sz w:val="16"/>
        </w:rPr>
      </w:pPr>
      <w:r w:rsidRPr="00043065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14:paraId="04FC3A84" w14:textId="77777777" w:rsidR="00EB27C0" w:rsidRPr="00043065" w:rsidRDefault="00EB27C0" w:rsidP="00EB27C0">
      <w:pPr>
        <w:pStyle w:val="testo"/>
        <w:spacing w:before="360"/>
        <w:rPr>
          <w:sz w:val="22"/>
          <w:szCs w:val="22"/>
        </w:rPr>
      </w:pPr>
      <w:r w:rsidRPr="00043065">
        <w:rPr>
          <w:sz w:val="22"/>
          <w:szCs w:val="22"/>
        </w:rPr>
        <w:t xml:space="preserve">Erba, </w:t>
      </w:r>
      <w:r w:rsidRPr="00043065">
        <w:rPr>
          <w:sz w:val="22"/>
        </w:rPr>
        <w:t xml:space="preserve">4 maggio </w:t>
      </w:r>
      <w:r w:rsidRPr="00043065">
        <w:rPr>
          <w:sz w:val="22"/>
          <w:szCs w:val="22"/>
        </w:rPr>
        <w:t>2021</w:t>
      </w:r>
    </w:p>
    <w:p w14:paraId="5B5D89C2" w14:textId="77777777" w:rsidR="00EB27C0" w:rsidRPr="00043065" w:rsidRDefault="00EB27C0" w:rsidP="00EB27C0">
      <w:pPr>
        <w:ind w:left="5103"/>
        <w:jc w:val="center"/>
        <w:rPr>
          <w:rFonts w:ascii="Arial" w:hAnsi="Arial" w:cs="Arial"/>
          <w:sz w:val="22"/>
          <w:szCs w:val="22"/>
        </w:rPr>
      </w:pPr>
      <w:r w:rsidRPr="00043065">
        <w:rPr>
          <w:rFonts w:ascii="Arial" w:hAnsi="Arial" w:cs="Arial"/>
          <w:sz w:val="22"/>
          <w:szCs w:val="22"/>
        </w:rPr>
        <w:t>IL DOCENTE</w:t>
      </w:r>
    </w:p>
    <w:p w14:paraId="2E7AB878" w14:textId="77777777" w:rsidR="00EB27C0" w:rsidRPr="00405744" w:rsidRDefault="00EB27C0" w:rsidP="00EB27C0">
      <w:pPr>
        <w:spacing w:before="100"/>
        <w:ind w:left="5103"/>
        <w:jc w:val="center"/>
        <w:rPr>
          <w:rFonts w:ascii="Arial" w:hAnsi="Arial" w:cs="Arial"/>
          <w:i/>
          <w:sz w:val="22"/>
          <w:szCs w:val="22"/>
        </w:rPr>
      </w:pPr>
      <w:r w:rsidRPr="00405744">
        <w:rPr>
          <w:rFonts w:ascii="Arial" w:hAnsi="Arial" w:cs="Arial"/>
          <w:sz w:val="22"/>
          <w:szCs w:val="22"/>
        </w:rPr>
        <w:t>F.to Daniele Porro</w:t>
      </w:r>
    </w:p>
    <w:p w14:paraId="350397C8" w14:textId="77777777" w:rsidR="00EB27C0" w:rsidRDefault="00EB27C0" w:rsidP="00EB27C0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p w14:paraId="353B3CEA" w14:textId="77777777" w:rsidR="00043065" w:rsidRPr="00043065" w:rsidRDefault="00043065">
      <w:pPr>
        <w:spacing w:before="120" w:line="240" w:lineRule="auto"/>
        <w:ind w:left="5103"/>
        <w:jc w:val="center"/>
        <w:rPr>
          <w:rFonts w:ascii="Arial" w:hAnsi="Arial" w:cs="Arial"/>
          <w:i/>
          <w:sz w:val="10"/>
          <w:szCs w:val="22"/>
        </w:rPr>
      </w:pPr>
    </w:p>
    <w:sectPr w:rsidR="00043065" w:rsidRPr="00043065" w:rsidSect="00247FEF">
      <w:headerReference w:type="default" r:id="rId7"/>
      <w:footerReference w:type="default" r:id="rId8"/>
      <w:pgSz w:w="11906" w:h="16838"/>
      <w:pgMar w:top="1276" w:right="1134" w:bottom="1134" w:left="1134" w:header="567" w:footer="27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474E9" w14:textId="77777777" w:rsidR="00207256" w:rsidRDefault="00207256">
      <w:pPr>
        <w:spacing w:after="0" w:line="240" w:lineRule="auto"/>
      </w:pPr>
      <w:r>
        <w:separator/>
      </w:r>
    </w:p>
  </w:endnote>
  <w:endnote w:type="continuationSeparator" w:id="0">
    <w:p w14:paraId="5631EFF4" w14:textId="77777777" w:rsidR="00207256" w:rsidRDefault="0020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A2910" w14:textId="77777777" w:rsidR="008E532B" w:rsidRDefault="008E532B">
    <w:pPr>
      <w:spacing w:before="120"/>
      <w:jc w:val="center"/>
    </w:pPr>
    <w:r>
      <w:rPr>
        <w:rFonts w:ascii="Arial" w:hAnsi="Arial" w:cs="Arial"/>
        <w:sz w:val="16"/>
      </w:rPr>
      <w:t xml:space="preserve">PROGRAMMA SVOLTO - pagina </w:t>
    </w:r>
    <w:r>
      <w:rPr>
        <w:rFonts w:cs="Arial"/>
        <w:b/>
        <w:sz w:val="22"/>
      </w:rPr>
      <w:fldChar w:fldCharType="begin"/>
    </w:r>
    <w:r>
      <w:rPr>
        <w:rFonts w:cs="Arial"/>
        <w:b/>
        <w:sz w:val="22"/>
      </w:rPr>
      <w:instrText xml:space="preserve"> PAGE </w:instrText>
    </w:r>
    <w:r>
      <w:rPr>
        <w:rFonts w:cs="Arial"/>
        <w:b/>
        <w:sz w:val="22"/>
      </w:rPr>
      <w:fldChar w:fldCharType="separate"/>
    </w:r>
    <w:r w:rsidR="00207256">
      <w:rPr>
        <w:rFonts w:cs="Arial"/>
        <w:b/>
        <w:noProof/>
        <w:sz w:val="22"/>
      </w:rPr>
      <w:t>1</w:t>
    </w:r>
    <w:r>
      <w:rPr>
        <w:rFonts w:cs="Arial"/>
        <w:b/>
        <w:sz w:val="22"/>
      </w:rPr>
      <w:fldChar w:fldCharType="end"/>
    </w:r>
    <w:r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6"/>
      </w:rPr>
      <w:t xml:space="preserve">di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 ARABIC </w:instrText>
    </w:r>
    <w:r>
      <w:rPr>
        <w:rFonts w:cs="Arial"/>
        <w:sz w:val="16"/>
      </w:rPr>
      <w:fldChar w:fldCharType="separate"/>
    </w:r>
    <w:r w:rsidR="00207256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071BD" w14:textId="77777777" w:rsidR="00207256" w:rsidRDefault="00207256">
      <w:pPr>
        <w:spacing w:after="0" w:line="240" w:lineRule="auto"/>
      </w:pPr>
      <w:r>
        <w:separator/>
      </w:r>
    </w:p>
  </w:footnote>
  <w:footnote w:type="continuationSeparator" w:id="0">
    <w:p w14:paraId="02C9F65B" w14:textId="77777777" w:rsidR="00207256" w:rsidRDefault="0020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66237" w14:textId="77777777" w:rsidR="008E532B" w:rsidRDefault="008E532B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</w:pPr>
    <w:r>
      <w:rPr>
        <w:rFonts w:ascii="Arial" w:hAnsi="Arial" w:cs="Arial"/>
        <w:sz w:val="16"/>
      </w:rPr>
      <w:t>LICEO CARLO PORTA - DOCUMENTO DEL CONSIGLIO DI CLASSE – A.S. 20</w:t>
    </w:r>
    <w:r w:rsidR="0033616C">
      <w:rPr>
        <w:rFonts w:ascii="Arial" w:hAnsi="Arial" w:cs="Arial"/>
        <w:sz w:val="16"/>
      </w:rPr>
      <w:t>20</w:t>
    </w:r>
    <w:r w:rsidR="00774E16">
      <w:rPr>
        <w:rFonts w:ascii="Arial" w:hAnsi="Arial" w:cs="Arial"/>
        <w:sz w:val="16"/>
      </w:rPr>
      <w:t>/202</w:t>
    </w:r>
    <w:r w:rsidR="0033616C">
      <w:rPr>
        <w:rFonts w:ascii="Arial" w:hAnsi="Arial" w:cs="Arial"/>
        <w:sz w:val="16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6F2D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BD4A3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A277639"/>
    <w:multiLevelType w:val="hybridMultilevel"/>
    <w:tmpl w:val="74E84F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686DC5"/>
    <w:multiLevelType w:val="hybridMultilevel"/>
    <w:tmpl w:val="54DCEE36"/>
    <w:lvl w:ilvl="0" w:tplc="2AD8EF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embedSystemFont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C3"/>
    <w:rsid w:val="0002683B"/>
    <w:rsid w:val="00043065"/>
    <w:rsid w:val="000B752A"/>
    <w:rsid w:val="001752BD"/>
    <w:rsid w:val="00207256"/>
    <w:rsid w:val="00247FEF"/>
    <w:rsid w:val="00255D08"/>
    <w:rsid w:val="0032213A"/>
    <w:rsid w:val="0033616C"/>
    <w:rsid w:val="00364B3D"/>
    <w:rsid w:val="00531289"/>
    <w:rsid w:val="005E0D55"/>
    <w:rsid w:val="00774E16"/>
    <w:rsid w:val="007777CE"/>
    <w:rsid w:val="007F67C4"/>
    <w:rsid w:val="0080423D"/>
    <w:rsid w:val="008C2ED1"/>
    <w:rsid w:val="008E5051"/>
    <w:rsid w:val="008E532B"/>
    <w:rsid w:val="00922420"/>
    <w:rsid w:val="009811ED"/>
    <w:rsid w:val="00A307CC"/>
    <w:rsid w:val="00AC5E26"/>
    <w:rsid w:val="00B17D52"/>
    <w:rsid w:val="00B8686C"/>
    <w:rsid w:val="00BA7EBC"/>
    <w:rsid w:val="00C12390"/>
    <w:rsid w:val="00D31DC0"/>
    <w:rsid w:val="00D530D0"/>
    <w:rsid w:val="00D83116"/>
    <w:rsid w:val="00D86D4E"/>
    <w:rsid w:val="00DA7F77"/>
    <w:rsid w:val="00E457BF"/>
    <w:rsid w:val="00E50E91"/>
    <w:rsid w:val="00E86D5A"/>
    <w:rsid w:val="00EB27C0"/>
    <w:rsid w:val="00ED47C3"/>
    <w:rsid w:val="00EF7E55"/>
    <w:rsid w:val="00F4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069F69"/>
  <w14:defaultImageDpi w14:val="300"/>
  <w15:chartTrackingRefBased/>
  <w15:docId w15:val="{1FA49703-9B28-4243-963E-E2CFD652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rsid w:val="00ED47C3"/>
    <w:pPr>
      <w:widowControl w:val="0"/>
      <w:numPr>
        <w:ilvl w:val="1"/>
        <w:numId w:val="1"/>
      </w:numPr>
      <w:pBdr>
        <w:top w:val="none" w:sz="1" w:space="1" w:color="000000"/>
        <w:left w:val="none" w:sz="1" w:space="4" w:color="000000"/>
        <w:bottom w:val="none" w:sz="1" w:space="1" w:color="000000"/>
        <w:right w:val="none" w:sz="1" w:space="4" w:color="000000"/>
      </w:pBdr>
      <w:spacing w:before="360" w:after="0" w:line="240" w:lineRule="auto"/>
      <w:ind w:left="113" w:firstLine="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364B3D"/>
    <w:pPr>
      <w:widowControl w:val="0"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</w:style>
  <w:style w:type="character" w:customStyle="1" w:styleId="CorpotestoCarattere">
    <w:name w:val="Corpo testo Carattere"/>
    <w:basedOn w:val="Carpredefinitoparagrafo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Titolo2Carattere">
    <w:name w:val="Titolo 2 Carattere"/>
  </w:style>
  <w:style w:type="character" w:customStyle="1" w:styleId="Titolo3Carattere">
    <w:name w:val="Titolo 3 Carattere"/>
  </w:style>
  <w:style w:type="character" w:customStyle="1" w:styleId="IntestazioneCarattere">
    <w:name w:val="Intestazione Carattere"/>
    <w:basedOn w:val="Caratterepredefinitoparagrafo1"/>
  </w:style>
  <w:style w:type="character" w:customStyle="1" w:styleId="PidipaginaCarattere">
    <w:name w:val="Piè di pagina Carattere"/>
    <w:basedOn w:val="Caratterepredefinito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widowControl w:val="0"/>
      <w:spacing w:after="120"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">
    <w:name w:val="testo"/>
    <w:basedOn w:val="Normale"/>
    <w:pPr>
      <w:widowControl w:val="0"/>
      <w:tabs>
        <w:tab w:val="left" w:pos="0"/>
      </w:tabs>
      <w:spacing w:before="120" w:after="0" w:line="24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visitato">
    <w:name w:val="FollowedHyperlink"/>
    <w:uiPriority w:val="99"/>
    <w:semiHidden/>
    <w:unhideWhenUsed/>
    <w:rsid w:val="00247FEF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02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1345</Words>
  <Characters>7672</Characters>
  <Application>Microsoft Office Word</Application>
  <DocSecurity>0</DocSecurity>
  <Lines>63</Lines>
  <Paragraphs>17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>        PROGRAMMA EFFETTIVAMENTE SVOLTO </vt:lpstr>
      <vt:lpstr>        PROGRAMMA EFFETTIVAMENTE SVOLTO FINO AL 15 MAGGIO 2020</vt:lpstr>
      <vt:lpstr>        PROGRAMMA CHE SI PRESUME DI SVOLGERE DOPO IL 15 MAGGIO</vt:lpstr>
    </vt:vector>
  </TitlesOfParts>
  <Company>LICEO STATALE "CARLO PORTA" ERBA</Company>
  <LinksUpToDate>false</LinksUpToDate>
  <CharactersWithSpaces>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Porta</dc:creator>
  <cp:keywords/>
  <dc:description/>
  <cp:lastModifiedBy>Daniele</cp:lastModifiedBy>
  <cp:revision>2</cp:revision>
  <cp:lastPrinted>1899-12-31T23:00:00Z</cp:lastPrinted>
  <dcterms:created xsi:type="dcterms:W3CDTF">2021-05-07T20:15:00Z</dcterms:created>
  <dcterms:modified xsi:type="dcterms:W3CDTF">2021-05-07T20:15:00Z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Liceo Statale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