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99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7"/>
        <w:gridCol w:w="4932"/>
      </w:tblGrid>
      <w:tr w:rsidR="008E532B" w14:paraId="2B133D84" w14:textId="77777777" w:rsidTr="0002683B">
        <w:tc>
          <w:tcPr>
            <w:tcW w:w="9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FEB9080" w14:textId="77777777" w:rsidR="008E532B" w:rsidRPr="00B8686C" w:rsidRDefault="0002683B">
            <w:pPr>
              <w:spacing w:after="0" w:line="240" w:lineRule="auto"/>
              <w:jc w:val="center"/>
              <w:rPr>
                <w:b/>
              </w:rPr>
            </w:pPr>
            <w:r w:rsidRPr="00B8686C">
              <w:rPr>
                <w:rFonts w:ascii="Arial" w:hAnsi="Arial" w:cs="Arial"/>
                <w:b/>
                <w:color w:val="A6A6A6"/>
                <w:sz w:val="24"/>
              </w:rPr>
              <w:t>PROGRAMMA SVOLTO</w:t>
            </w:r>
          </w:p>
        </w:tc>
      </w:tr>
      <w:tr w:rsidR="007A442D" w:rsidRPr="007A442D" w14:paraId="118EC4B6" w14:textId="77777777" w:rsidTr="00D31DC0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C2BC194" w14:textId="77777777" w:rsidR="00B8686C" w:rsidRPr="007A442D" w:rsidRDefault="00B8686C" w:rsidP="00D31DC0">
            <w:pPr>
              <w:spacing w:after="0" w:line="240" w:lineRule="auto"/>
              <w:jc w:val="center"/>
            </w:pPr>
            <w:r w:rsidRPr="007A442D">
              <w:rPr>
                <w:rFonts w:ascii="Arial" w:hAnsi="Arial" w:cs="Arial"/>
                <w:b/>
                <w:sz w:val="22"/>
              </w:rPr>
              <w:t>MATERIA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5AE0F53" w14:textId="5CC8D299" w:rsidR="00B8686C" w:rsidRPr="00DD48B2" w:rsidRDefault="008E0FEF" w:rsidP="00D31DC0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D48B2">
              <w:rPr>
                <w:rFonts w:ascii="Arial" w:hAnsi="Arial" w:cs="Arial"/>
                <w:b/>
                <w:sz w:val="22"/>
                <w:szCs w:val="22"/>
              </w:rPr>
              <w:t>FILOSOFIA</w:t>
            </w:r>
          </w:p>
        </w:tc>
      </w:tr>
      <w:tr w:rsidR="007A442D" w:rsidRPr="007A442D" w14:paraId="32ABA172" w14:textId="77777777" w:rsidTr="00D31DC0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D1D40A0" w14:textId="62C89D96" w:rsidR="00B8686C" w:rsidRPr="007A442D" w:rsidRDefault="00B8686C" w:rsidP="00D31DC0">
            <w:pPr>
              <w:spacing w:after="0" w:line="240" w:lineRule="auto"/>
              <w:jc w:val="center"/>
            </w:pPr>
            <w:r w:rsidRPr="007A442D">
              <w:rPr>
                <w:rFonts w:ascii="Arial" w:hAnsi="Arial" w:cs="Arial"/>
                <w:b/>
                <w:sz w:val="22"/>
              </w:rPr>
              <w:t xml:space="preserve">CLASSE </w:t>
            </w:r>
            <w:r w:rsidR="00467058">
              <w:rPr>
                <w:rFonts w:ascii="Arial" w:hAnsi="Arial" w:cs="Arial"/>
                <w:b/>
                <w:sz w:val="22"/>
              </w:rPr>
              <w:t>–</w:t>
            </w:r>
            <w:r w:rsidRPr="007A442D">
              <w:rPr>
                <w:rFonts w:ascii="Arial" w:hAnsi="Arial" w:cs="Arial"/>
                <w:b/>
                <w:sz w:val="22"/>
              </w:rPr>
              <w:t xml:space="preserve"> SEZIONE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645110A" w14:textId="0DD42C40" w:rsidR="00B8686C" w:rsidRPr="007A442D" w:rsidRDefault="008E0FEF" w:rsidP="00B8686C">
            <w:pPr>
              <w:snapToGrid w:val="0"/>
              <w:spacing w:after="0" w:line="240" w:lineRule="auto"/>
              <w:jc w:val="center"/>
            </w:pPr>
            <w:r w:rsidRPr="007A442D">
              <w:rPr>
                <w:rFonts w:ascii="Arial" w:hAnsi="Arial" w:cs="Arial"/>
                <w:b/>
                <w:sz w:val="22"/>
              </w:rPr>
              <w:t>5^L</w:t>
            </w:r>
          </w:p>
        </w:tc>
      </w:tr>
      <w:tr w:rsidR="007A442D" w:rsidRPr="007A442D" w14:paraId="79A12D08" w14:textId="77777777" w:rsidTr="0002683B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D5D7311" w14:textId="77777777" w:rsidR="008E532B" w:rsidRPr="007A442D" w:rsidRDefault="008E532B">
            <w:pPr>
              <w:spacing w:after="0" w:line="240" w:lineRule="auto"/>
              <w:jc w:val="center"/>
            </w:pPr>
            <w:r w:rsidRPr="007A442D">
              <w:rPr>
                <w:rFonts w:ascii="Arial" w:hAnsi="Arial" w:cs="Arial"/>
                <w:b/>
                <w:sz w:val="22"/>
              </w:rPr>
              <w:t>DOCENTE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5145F85" w14:textId="2CAFB8DB" w:rsidR="008E532B" w:rsidRPr="007A442D" w:rsidRDefault="008E0FEF">
            <w:pPr>
              <w:snapToGrid w:val="0"/>
              <w:spacing w:after="0" w:line="240" w:lineRule="auto"/>
              <w:jc w:val="center"/>
            </w:pPr>
            <w:r w:rsidRPr="007A442D">
              <w:rPr>
                <w:rFonts w:ascii="Arial" w:hAnsi="Arial" w:cs="Arial"/>
                <w:b/>
                <w:sz w:val="22"/>
              </w:rPr>
              <w:t>GAZZOLA SABRINA</w:t>
            </w:r>
          </w:p>
        </w:tc>
      </w:tr>
    </w:tbl>
    <w:p w14:paraId="37498331" w14:textId="77777777" w:rsidR="00364B3D" w:rsidRPr="007A442D" w:rsidRDefault="00364B3D" w:rsidP="00364B3D">
      <w:pPr>
        <w:pStyle w:val="Titolo3"/>
        <w:spacing w:before="360"/>
      </w:pPr>
      <w:r w:rsidRPr="007A442D">
        <w:t>PROGRAMMA EFFETTIVAMENTE SVOLTO FINO AL 15 MAGGIO 20</w:t>
      </w:r>
      <w:r w:rsidR="008E5051" w:rsidRPr="007A442D">
        <w:t>2</w:t>
      </w:r>
      <w:r w:rsidR="0033616C" w:rsidRPr="007A442D">
        <w:t>1</w:t>
      </w:r>
    </w:p>
    <w:p w14:paraId="1D0E771B" w14:textId="77777777" w:rsidR="007A442D" w:rsidRPr="007A442D" w:rsidRDefault="007A442D" w:rsidP="007A442D">
      <w:pPr>
        <w:suppressAutoHyphens w:val="0"/>
        <w:spacing w:after="0" w:line="240" w:lineRule="auto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1EC6D5EB" w14:textId="003219A5" w:rsidR="007A442D" w:rsidRPr="007A442D" w:rsidRDefault="007A442D" w:rsidP="007A442D">
      <w:pPr>
        <w:suppressAutoHyphens w:val="0"/>
        <w:spacing w:after="0" w:line="240" w:lineRule="auto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A442D">
        <w:rPr>
          <w:rFonts w:ascii="Arial" w:eastAsia="Calibri" w:hAnsi="Arial" w:cs="Arial"/>
          <w:b/>
          <w:bCs/>
          <w:sz w:val="22"/>
          <w:szCs w:val="22"/>
          <w:lang w:eastAsia="en-US"/>
        </w:rPr>
        <w:t>HEGEL</w:t>
      </w:r>
    </w:p>
    <w:p w14:paraId="7DB19BD2" w14:textId="77777777" w:rsidR="007A442D" w:rsidRPr="007A442D" w:rsidRDefault="007A442D" w:rsidP="007A442D">
      <w:pPr>
        <w:numPr>
          <w:ilvl w:val="0"/>
          <w:numId w:val="5"/>
        </w:numPr>
        <w:suppressAutoHyphens w:val="0"/>
        <w:spacing w:before="120" w:after="0" w:line="240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A442D">
        <w:rPr>
          <w:rFonts w:ascii="Arial" w:eastAsia="Calibri" w:hAnsi="Arial" w:cs="Arial"/>
          <w:sz w:val="22"/>
          <w:szCs w:val="22"/>
          <w:lang w:eastAsia="en-US"/>
        </w:rPr>
        <w:t>Le tesi di fondo dell’Idealismo hegeliano: l’identità tra ragione e realtà, la risoluzione del finito nell’infinito, la funzione della filosofia.</w:t>
      </w:r>
    </w:p>
    <w:p w14:paraId="21B3CA7E" w14:textId="77777777" w:rsidR="007A442D" w:rsidRPr="007A442D" w:rsidRDefault="007A442D" w:rsidP="007A442D">
      <w:pPr>
        <w:suppressAutoHyphens w:val="0"/>
        <w:spacing w:after="0" w:line="240" w:lineRule="auto"/>
        <w:ind w:left="141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96BF95A" w14:textId="77777777" w:rsidR="007A442D" w:rsidRPr="007A442D" w:rsidRDefault="007A442D" w:rsidP="007A442D">
      <w:pPr>
        <w:numPr>
          <w:ilvl w:val="0"/>
          <w:numId w:val="5"/>
        </w:numPr>
        <w:suppressAutoHyphens w:val="0"/>
        <w:spacing w:after="0" w:line="24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A442D">
        <w:rPr>
          <w:rFonts w:ascii="Arial" w:eastAsia="Calibri" w:hAnsi="Arial" w:cs="Arial"/>
          <w:sz w:val="22"/>
          <w:szCs w:val="22"/>
          <w:lang w:eastAsia="en-US"/>
        </w:rPr>
        <w:t>La dialettica come legge ontologica e logica: tesi, antitesi e sintesi.</w:t>
      </w:r>
    </w:p>
    <w:p w14:paraId="0E49A04E" w14:textId="77777777" w:rsidR="007A442D" w:rsidRPr="007A442D" w:rsidRDefault="007A442D" w:rsidP="007A442D">
      <w:pPr>
        <w:suppressAutoHyphens w:val="0"/>
        <w:spacing w:after="0" w:line="240" w:lineRule="auto"/>
        <w:ind w:left="141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9978310" w14:textId="77777777" w:rsidR="007A442D" w:rsidRPr="007A442D" w:rsidRDefault="007A442D" w:rsidP="007A442D">
      <w:pPr>
        <w:suppressAutoHyphens w:val="0"/>
        <w:spacing w:after="0" w:line="240" w:lineRule="auto"/>
        <w:ind w:left="141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48BD588" w14:textId="77777777" w:rsidR="007A442D" w:rsidRPr="007A442D" w:rsidRDefault="007A442D" w:rsidP="007A442D">
      <w:pPr>
        <w:suppressAutoHyphens w:val="0"/>
        <w:spacing w:after="0" w:line="240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A442D">
        <w:rPr>
          <w:rFonts w:ascii="Arial" w:eastAsia="Calibri" w:hAnsi="Arial" w:cs="Arial"/>
          <w:sz w:val="22"/>
          <w:szCs w:val="22"/>
          <w:lang w:eastAsia="en-US"/>
        </w:rPr>
        <w:t>Analisi di alcuni dei momenti fondamentali del passaggio della coscienza dal punto di vista comune al punto di vista dell’Assoluto.</w:t>
      </w:r>
    </w:p>
    <w:p w14:paraId="18922CA3" w14:textId="77777777" w:rsidR="007A442D" w:rsidRPr="007A442D" w:rsidRDefault="007A442D" w:rsidP="007A442D">
      <w:pPr>
        <w:suppressAutoHyphens w:val="0"/>
        <w:spacing w:after="0" w:line="24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AC731D2" w14:textId="77777777" w:rsidR="007A442D" w:rsidRPr="007A442D" w:rsidRDefault="007A442D" w:rsidP="007A442D">
      <w:pPr>
        <w:suppressAutoHyphens w:val="0"/>
        <w:spacing w:after="0" w:line="240" w:lineRule="auto"/>
        <w:ind w:left="426"/>
        <w:contextualSpacing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7A442D">
        <w:rPr>
          <w:rFonts w:ascii="Arial" w:eastAsia="Calibri" w:hAnsi="Arial" w:cs="Arial"/>
          <w:i/>
          <w:sz w:val="22"/>
          <w:szCs w:val="22"/>
          <w:lang w:eastAsia="en-US"/>
        </w:rPr>
        <w:t>Fenomenologia dello Spirito</w:t>
      </w:r>
    </w:p>
    <w:p w14:paraId="06CF1F82" w14:textId="77777777" w:rsidR="007A442D" w:rsidRPr="007A442D" w:rsidRDefault="007A442D" w:rsidP="007A442D">
      <w:pPr>
        <w:numPr>
          <w:ilvl w:val="0"/>
          <w:numId w:val="5"/>
        </w:numPr>
        <w:suppressAutoHyphens w:val="0"/>
        <w:spacing w:before="120" w:after="0" w:line="240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A442D">
        <w:rPr>
          <w:rFonts w:ascii="Arial" w:eastAsia="Calibri" w:hAnsi="Arial" w:cs="Arial"/>
          <w:sz w:val="22"/>
          <w:szCs w:val="22"/>
          <w:lang w:eastAsia="en-US"/>
        </w:rPr>
        <w:t>L’argomento dell’opera.</w:t>
      </w:r>
    </w:p>
    <w:p w14:paraId="52F86603" w14:textId="77777777" w:rsidR="007A442D" w:rsidRPr="007A442D" w:rsidRDefault="007A442D" w:rsidP="007A442D">
      <w:pPr>
        <w:suppressAutoHyphens w:val="0"/>
        <w:spacing w:after="0" w:line="24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E6E6C3D" w14:textId="77777777" w:rsidR="007A442D" w:rsidRPr="007A442D" w:rsidRDefault="007A442D" w:rsidP="007A442D">
      <w:pPr>
        <w:numPr>
          <w:ilvl w:val="0"/>
          <w:numId w:val="5"/>
        </w:numPr>
        <w:suppressAutoHyphens w:val="0"/>
        <w:spacing w:after="0" w:line="240" w:lineRule="auto"/>
        <w:ind w:left="714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A442D">
        <w:rPr>
          <w:rFonts w:ascii="Arial" w:eastAsia="Calibri" w:hAnsi="Arial" w:cs="Arial"/>
          <w:sz w:val="22"/>
          <w:szCs w:val="22"/>
          <w:lang w:eastAsia="en-US"/>
        </w:rPr>
        <w:t>L’Autocoscienza: dialettica servo-padrone e liberazione dell’autocoscienza.</w:t>
      </w:r>
    </w:p>
    <w:p w14:paraId="0D3B3043" w14:textId="77777777" w:rsidR="007A442D" w:rsidRPr="007A442D" w:rsidRDefault="007A442D" w:rsidP="007A442D">
      <w:pPr>
        <w:suppressAutoHyphens w:val="0"/>
        <w:spacing w:after="0" w:line="240" w:lineRule="auto"/>
        <w:ind w:left="141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2B7347C" w14:textId="77777777" w:rsidR="007A442D" w:rsidRPr="007A442D" w:rsidRDefault="007A442D" w:rsidP="007A442D">
      <w:pPr>
        <w:numPr>
          <w:ilvl w:val="0"/>
          <w:numId w:val="5"/>
        </w:numPr>
        <w:suppressAutoHyphens w:val="0"/>
        <w:spacing w:after="0" w:line="24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A442D">
        <w:rPr>
          <w:rFonts w:ascii="Arial" w:eastAsia="Calibri" w:hAnsi="Arial" w:cs="Arial"/>
          <w:sz w:val="22"/>
          <w:szCs w:val="22"/>
          <w:lang w:eastAsia="en-US"/>
        </w:rPr>
        <w:t>La Ragione: ragione osservativa, ragione attiva e individualità in sé e per sé.</w:t>
      </w:r>
    </w:p>
    <w:p w14:paraId="39655117" w14:textId="77777777" w:rsidR="007A442D" w:rsidRPr="007A442D" w:rsidRDefault="007A442D" w:rsidP="007A442D">
      <w:pPr>
        <w:suppressAutoHyphens w:val="0"/>
        <w:spacing w:after="0" w:line="240" w:lineRule="auto"/>
        <w:ind w:left="141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EE4A33D" w14:textId="77777777" w:rsidR="007A442D" w:rsidRPr="007A442D" w:rsidRDefault="007A442D" w:rsidP="007A442D">
      <w:pPr>
        <w:suppressAutoHyphens w:val="0"/>
        <w:spacing w:after="0" w:line="240" w:lineRule="auto"/>
        <w:ind w:left="141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4574ABB" w14:textId="77777777" w:rsidR="007A442D" w:rsidRPr="007A442D" w:rsidRDefault="007A442D" w:rsidP="007A442D">
      <w:pPr>
        <w:suppressAutoHyphens w:val="0"/>
        <w:spacing w:after="0" w:line="240" w:lineRule="auto"/>
        <w:ind w:left="426"/>
        <w:contextualSpacing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7A442D">
        <w:rPr>
          <w:rFonts w:ascii="Arial" w:eastAsia="Calibri" w:hAnsi="Arial" w:cs="Arial"/>
          <w:i/>
          <w:sz w:val="22"/>
          <w:szCs w:val="22"/>
          <w:lang w:eastAsia="en-US"/>
        </w:rPr>
        <w:t>Enciclopedia delle scienze filosofiche in compendio</w:t>
      </w:r>
    </w:p>
    <w:p w14:paraId="43DAAD3E" w14:textId="77777777" w:rsidR="007A442D" w:rsidRPr="007A442D" w:rsidRDefault="007A442D" w:rsidP="007A442D">
      <w:pPr>
        <w:numPr>
          <w:ilvl w:val="0"/>
          <w:numId w:val="5"/>
        </w:numPr>
        <w:suppressAutoHyphens w:val="0"/>
        <w:spacing w:before="120" w:after="0" w:line="240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A442D">
        <w:rPr>
          <w:rFonts w:ascii="Arial" w:eastAsia="Calibri" w:hAnsi="Arial" w:cs="Arial"/>
          <w:sz w:val="22"/>
          <w:szCs w:val="22"/>
          <w:lang w:eastAsia="en-US"/>
        </w:rPr>
        <w:t>Lo Spirito oggettivo: famiglia, società civile, Stato. La storia come “filosofia della storia”.</w:t>
      </w:r>
    </w:p>
    <w:p w14:paraId="3734FE0A" w14:textId="77777777" w:rsidR="007A442D" w:rsidRPr="007A442D" w:rsidRDefault="007A442D" w:rsidP="007A442D">
      <w:pPr>
        <w:suppressAutoHyphens w:val="0"/>
        <w:spacing w:before="120" w:after="0" w:line="240" w:lineRule="auto"/>
        <w:ind w:left="141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702894C" w14:textId="77777777" w:rsidR="007A442D" w:rsidRPr="007A442D" w:rsidRDefault="007A442D" w:rsidP="007A442D">
      <w:pPr>
        <w:numPr>
          <w:ilvl w:val="0"/>
          <w:numId w:val="5"/>
        </w:numPr>
        <w:suppressAutoHyphens w:val="0"/>
        <w:spacing w:after="0" w:line="240" w:lineRule="auto"/>
        <w:ind w:left="714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A442D">
        <w:rPr>
          <w:rFonts w:ascii="Arial" w:eastAsia="Calibri" w:hAnsi="Arial" w:cs="Arial"/>
          <w:sz w:val="22"/>
          <w:szCs w:val="22"/>
          <w:lang w:eastAsia="en-US"/>
        </w:rPr>
        <w:t>Lo Spirito assoluto: arte, religione, filosofia.</w:t>
      </w:r>
    </w:p>
    <w:p w14:paraId="0759DCEA" w14:textId="77777777" w:rsidR="007A442D" w:rsidRPr="007A442D" w:rsidRDefault="007A442D" w:rsidP="007A442D">
      <w:pPr>
        <w:tabs>
          <w:tab w:val="left" w:pos="1474"/>
        </w:tabs>
        <w:suppressAutoHyphens w:val="0"/>
        <w:spacing w:after="0" w:line="240" w:lineRule="auto"/>
        <w:ind w:left="36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D7CA83E" w14:textId="77777777" w:rsidR="007A442D" w:rsidRPr="007A442D" w:rsidRDefault="007A442D" w:rsidP="007A442D">
      <w:pPr>
        <w:tabs>
          <w:tab w:val="left" w:pos="1474"/>
        </w:tabs>
        <w:suppressAutoHyphens w:val="0"/>
        <w:spacing w:after="0" w:line="240" w:lineRule="auto"/>
        <w:ind w:left="360"/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14:paraId="524F24F2" w14:textId="77777777" w:rsidR="007A442D" w:rsidRPr="007A442D" w:rsidRDefault="007A442D" w:rsidP="007A442D">
      <w:pPr>
        <w:tabs>
          <w:tab w:val="left" w:pos="1474"/>
        </w:tabs>
        <w:suppressAutoHyphens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41492A43" w14:textId="77777777" w:rsidR="007A442D" w:rsidRPr="007A442D" w:rsidRDefault="007A442D" w:rsidP="007A442D">
      <w:pPr>
        <w:suppressAutoHyphens w:val="0"/>
        <w:spacing w:after="0" w:line="240" w:lineRule="auto"/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A442D">
        <w:rPr>
          <w:rFonts w:ascii="Arial" w:eastAsia="Calibri" w:hAnsi="Arial" w:cs="Arial"/>
          <w:b/>
          <w:sz w:val="22"/>
          <w:szCs w:val="22"/>
          <w:lang w:eastAsia="en-US"/>
        </w:rPr>
        <w:t>DESTRA HEGELIANA E SINISTRA HEGELIANA</w:t>
      </w:r>
    </w:p>
    <w:p w14:paraId="7285BD57" w14:textId="77777777" w:rsidR="007A442D" w:rsidRPr="007A442D" w:rsidRDefault="007A442D" w:rsidP="007A442D">
      <w:pPr>
        <w:suppressAutoHyphens w:val="0"/>
        <w:spacing w:before="120" w:after="0" w:line="240" w:lineRule="auto"/>
        <w:ind w:left="720" w:hanging="295"/>
        <w:jc w:val="both"/>
        <w:rPr>
          <w:rFonts w:ascii="Arial" w:eastAsia="Calibri" w:hAnsi="Arial" w:cs="Arial"/>
          <w:sz w:val="22"/>
          <w:szCs w:val="22"/>
        </w:rPr>
      </w:pPr>
      <w:r w:rsidRPr="007A442D">
        <w:rPr>
          <w:rFonts w:ascii="Arial" w:eastAsia="Calibri" w:hAnsi="Arial" w:cs="Arial"/>
          <w:sz w:val="22"/>
          <w:szCs w:val="22"/>
        </w:rPr>
        <w:t>La divisione della Scuola hegeliana sulla questione politica e sulla religione.</w:t>
      </w:r>
    </w:p>
    <w:p w14:paraId="0FBDA819" w14:textId="77777777" w:rsidR="007A442D" w:rsidRPr="007A442D" w:rsidRDefault="007A442D" w:rsidP="007A442D">
      <w:pPr>
        <w:suppressAutoHyphens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79E6735D" w14:textId="77777777" w:rsidR="007A442D" w:rsidRPr="007A442D" w:rsidRDefault="007A442D" w:rsidP="007A442D">
      <w:pPr>
        <w:suppressAutoHyphens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18E49E0A" w14:textId="77777777" w:rsidR="007A442D" w:rsidRPr="007A442D" w:rsidRDefault="007A442D" w:rsidP="007A442D">
      <w:pPr>
        <w:suppressAutoHyphens w:val="0"/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158FA4CD" w14:textId="77777777" w:rsidR="007A442D" w:rsidRPr="007A442D" w:rsidRDefault="007A442D" w:rsidP="007A442D">
      <w:pPr>
        <w:suppressAutoHyphens w:val="0"/>
        <w:spacing w:after="0" w:line="240" w:lineRule="auto"/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A442D">
        <w:rPr>
          <w:rFonts w:ascii="Arial" w:eastAsia="Calibri" w:hAnsi="Arial" w:cs="Arial"/>
          <w:b/>
          <w:sz w:val="22"/>
          <w:szCs w:val="22"/>
          <w:lang w:eastAsia="en-US"/>
        </w:rPr>
        <w:t>FEUERBACH</w:t>
      </w:r>
    </w:p>
    <w:p w14:paraId="4269F6CD" w14:textId="77777777" w:rsidR="007A442D" w:rsidRPr="007A442D" w:rsidRDefault="007A442D" w:rsidP="007A442D">
      <w:pPr>
        <w:numPr>
          <w:ilvl w:val="0"/>
          <w:numId w:val="5"/>
        </w:numPr>
        <w:suppressAutoHyphens w:val="0"/>
        <w:spacing w:before="120" w:after="0" w:line="240" w:lineRule="auto"/>
        <w:ind w:hanging="29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7A442D">
        <w:rPr>
          <w:rFonts w:ascii="Arial" w:eastAsia="Calibri" w:hAnsi="Arial" w:cs="Arial"/>
          <w:bCs/>
          <w:sz w:val="22"/>
          <w:szCs w:val="22"/>
          <w:lang w:eastAsia="en-US"/>
        </w:rPr>
        <w:t>La condizione drammatica dell’uomo: l’opposizione tra volere e potere.</w:t>
      </w:r>
    </w:p>
    <w:p w14:paraId="762DF8C7" w14:textId="77777777" w:rsidR="007A442D" w:rsidRPr="007A442D" w:rsidRDefault="007A442D" w:rsidP="007A442D">
      <w:pPr>
        <w:suppressAutoHyphens w:val="0"/>
        <w:spacing w:before="120" w:after="0" w:line="240" w:lineRule="auto"/>
        <w:ind w:left="720"/>
        <w:contextualSpacing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5CADD01E" w14:textId="77777777" w:rsidR="007A442D" w:rsidRPr="007A442D" w:rsidRDefault="007A442D" w:rsidP="007A442D">
      <w:pPr>
        <w:numPr>
          <w:ilvl w:val="0"/>
          <w:numId w:val="6"/>
        </w:numPr>
        <w:suppressAutoHyphens w:val="0"/>
        <w:spacing w:after="0" w:line="240" w:lineRule="auto"/>
        <w:ind w:left="709" w:hanging="283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A442D">
        <w:rPr>
          <w:rFonts w:ascii="Arial" w:eastAsia="Calibri" w:hAnsi="Arial" w:cs="Arial"/>
          <w:sz w:val="22"/>
          <w:szCs w:val="22"/>
          <w:lang w:eastAsia="en-US"/>
        </w:rPr>
        <w:t xml:space="preserve">La religione come proiezione illusoria di alcune qualità umane: l’origine degli attributi divini e lo scopo della creazione di una divinità. </w:t>
      </w:r>
    </w:p>
    <w:p w14:paraId="13160969" w14:textId="77777777" w:rsidR="007A442D" w:rsidRPr="007A442D" w:rsidRDefault="007A442D" w:rsidP="007A442D">
      <w:pPr>
        <w:suppressAutoHyphens w:val="0"/>
        <w:spacing w:after="0" w:line="240" w:lineRule="auto"/>
        <w:ind w:left="2118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F73B3F2" w14:textId="77777777" w:rsidR="007A442D" w:rsidRPr="007A442D" w:rsidRDefault="007A442D" w:rsidP="007A442D">
      <w:pPr>
        <w:numPr>
          <w:ilvl w:val="0"/>
          <w:numId w:val="6"/>
        </w:numPr>
        <w:suppressAutoHyphens w:val="0"/>
        <w:spacing w:after="0" w:line="240" w:lineRule="auto"/>
        <w:ind w:left="709" w:hanging="283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A442D">
        <w:rPr>
          <w:rFonts w:ascii="Arial" w:eastAsia="Calibri" w:hAnsi="Arial" w:cs="Arial"/>
          <w:sz w:val="22"/>
          <w:szCs w:val="22"/>
          <w:lang w:eastAsia="en-US"/>
        </w:rPr>
        <w:t>La religione come forma di alienazione: il significato dell’alienazione religiosa. La storia delle religioni.</w:t>
      </w:r>
    </w:p>
    <w:p w14:paraId="24CB2A99" w14:textId="77777777" w:rsidR="007A442D" w:rsidRPr="007A442D" w:rsidRDefault="007A442D" w:rsidP="007A442D">
      <w:pPr>
        <w:suppressAutoHyphens w:val="0"/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12E07B3" w14:textId="77777777" w:rsidR="007A442D" w:rsidRPr="007A442D" w:rsidRDefault="007A442D" w:rsidP="007A442D">
      <w:pPr>
        <w:numPr>
          <w:ilvl w:val="0"/>
          <w:numId w:val="6"/>
        </w:numPr>
        <w:suppressAutoHyphens w:val="0"/>
        <w:spacing w:after="0" w:line="240" w:lineRule="auto"/>
        <w:ind w:left="709" w:hanging="283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A442D">
        <w:rPr>
          <w:rFonts w:ascii="Arial" w:eastAsia="Calibri" w:hAnsi="Arial" w:cs="Arial"/>
          <w:sz w:val="22"/>
          <w:szCs w:val="22"/>
          <w:lang w:eastAsia="en-US"/>
        </w:rPr>
        <w:t xml:space="preserve">La religione come momento necessario: “la prima e indiretta conoscenza che l’uomo abbia di </w:t>
      </w:r>
      <w:proofErr w:type="gramStart"/>
      <w:r w:rsidRPr="007A442D">
        <w:rPr>
          <w:rFonts w:ascii="Arial" w:eastAsia="Calibri" w:hAnsi="Arial" w:cs="Arial"/>
          <w:sz w:val="22"/>
          <w:szCs w:val="22"/>
          <w:lang w:eastAsia="en-US"/>
        </w:rPr>
        <w:t>se</w:t>
      </w:r>
      <w:proofErr w:type="gramEnd"/>
      <w:r w:rsidRPr="007A442D">
        <w:rPr>
          <w:rFonts w:ascii="Arial" w:eastAsia="Calibri" w:hAnsi="Arial" w:cs="Arial"/>
          <w:sz w:val="22"/>
          <w:szCs w:val="22"/>
          <w:lang w:eastAsia="en-US"/>
        </w:rPr>
        <w:t xml:space="preserve"> stesso”; “l’infanzia dell’umanità”. </w:t>
      </w:r>
    </w:p>
    <w:p w14:paraId="1B2F2B30" w14:textId="77777777" w:rsidR="007A442D" w:rsidRPr="007A442D" w:rsidRDefault="007A442D" w:rsidP="007A442D">
      <w:pPr>
        <w:numPr>
          <w:ilvl w:val="0"/>
          <w:numId w:val="6"/>
        </w:numPr>
        <w:suppressAutoHyphens w:val="0"/>
        <w:spacing w:after="0" w:line="240" w:lineRule="auto"/>
        <w:ind w:left="709" w:hanging="283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A442D">
        <w:rPr>
          <w:rFonts w:ascii="Arial" w:eastAsia="Calibri" w:hAnsi="Arial" w:cs="Arial"/>
          <w:sz w:val="22"/>
          <w:szCs w:val="22"/>
          <w:lang w:eastAsia="en-US"/>
        </w:rPr>
        <w:t>La religione come momento da superare: il compito della filosofia; l’ateismo come dovere morale. La proposta di un “umanismo naturalistico”.</w:t>
      </w:r>
    </w:p>
    <w:p w14:paraId="27C6DA20" w14:textId="77777777" w:rsidR="007A442D" w:rsidRPr="007A442D" w:rsidRDefault="007A442D" w:rsidP="007A442D">
      <w:pPr>
        <w:numPr>
          <w:ilvl w:val="0"/>
          <w:numId w:val="6"/>
        </w:numPr>
        <w:suppressAutoHyphens w:val="0"/>
        <w:spacing w:after="0" w:line="240" w:lineRule="auto"/>
        <w:ind w:left="709" w:hanging="283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A442D">
        <w:rPr>
          <w:rFonts w:ascii="Arial" w:eastAsia="Calibri" w:hAnsi="Arial" w:cs="Arial"/>
          <w:sz w:val="22"/>
          <w:szCs w:val="22"/>
          <w:lang w:eastAsia="en-US"/>
        </w:rPr>
        <w:t>Gli errori dell’Idealismo hegeliano: la visione rovesciata delle cose; la teologia mascherata.</w:t>
      </w:r>
    </w:p>
    <w:p w14:paraId="3DD6D063" w14:textId="77777777" w:rsidR="007A442D" w:rsidRPr="007A442D" w:rsidRDefault="007A442D" w:rsidP="007A442D">
      <w:pPr>
        <w:suppressAutoHyphens w:val="0"/>
        <w:spacing w:after="0" w:line="240" w:lineRule="auto"/>
        <w:ind w:left="708" w:firstLine="708"/>
        <w:contextualSpacing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7A442D">
        <w:rPr>
          <w:rFonts w:ascii="Arial" w:eastAsia="Calibri" w:hAnsi="Arial" w:cs="Arial"/>
          <w:iCs/>
          <w:sz w:val="22"/>
          <w:szCs w:val="22"/>
          <w:lang w:eastAsia="en-US"/>
        </w:rPr>
        <w:lastRenderedPageBreak/>
        <w:t>Lettura del brano: “Cristianesimo e alienazione religiosa”</w:t>
      </w:r>
    </w:p>
    <w:p w14:paraId="7505408D" w14:textId="4EFC0812" w:rsidR="007A442D" w:rsidRPr="007A442D" w:rsidRDefault="007A442D" w:rsidP="007A442D">
      <w:pPr>
        <w:suppressAutoHyphens w:val="0"/>
        <w:spacing w:after="0" w:line="240" w:lineRule="auto"/>
        <w:ind w:left="3261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A442D">
        <w:rPr>
          <w:rFonts w:ascii="Arial" w:eastAsia="Calibri" w:hAnsi="Arial" w:cs="Arial"/>
          <w:sz w:val="22"/>
          <w:szCs w:val="22"/>
          <w:lang w:eastAsia="en-US"/>
        </w:rPr>
        <w:t xml:space="preserve">(tratto da </w:t>
      </w:r>
      <w:r w:rsidRPr="007A442D">
        <w:rPr>
          <w:rFonts w:ascii="Arial" w:eastAsia="Calibri" w:hAnsi="Arial" w:cs="Arial"/>
          <w:i/>
          <w:iCs/>
          <w:sz w:val="22"/>
          <w:szCs w:val="22"/>
          <w:lang w:eastAsia="en-US"/>
        </w:rPr>
        <w:t>L’essenza del cristianesimo</w:t>
      </w:r>
      <w:r w:rsidRPr="007A442D">
        <w:rPr>
          <w:rFonts w:ascii="Arial" w:eastAsia="Calibri" w:hAnsi="Arial" w:cs="Arial"/>
          <w:sz w:val="22"/>
          <w:szCs w:val="22"/>
          <w:lang w:eastAsia="en-US"/>
        </w:rPr>
        <w:t>).</w:t>
      </w:r>
    </w:p>
    <w:p w14:paraId="35CE8AC8" w14:textId="4FAEF83E" w:rsidR="007A442D" w:rsidRPr="007A442D" w:rsidRDefault="007A442D" w:rsidP="007A442D">
      <w:pPr>
        <w:suppressAutoHyphens w:val="0"/>
        <w:spacing w:after="0" w:line="240" w:lineRule="auto"/>
        <w:ind w:left="3261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6763759" w14:textId="0035F620" w:rsidR="007A442D" w:rsidRPr="007A442D" w:rsidRDefault="007A442D" w:rsidP="007A442D">
      <w:pPr>
        <w:suppressAutoHyphens w:val="0"/>
        <w:spacing w:after="0" w:line="240" w:lineRule="auto"/>
        <w:ind w:left="3261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12FE438" w14:textId="77777777" w:rsidR="007A442D" w:rsidRPr="007A442D" w:rsidRDefault="007A442D" w:rsidP="007A442D">
      <w:pPr>
        <w:suppressAutoHyphens w:val="0"/>
        <w:spacing w:after="0" w:line="240" w:lineRule="auto"/>
        <w:ind w:left="3261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58A5236" w14:textId="77777777" w:rsidR="007A442D" w:rsidRPr="007A442D" w:rsidRDefault="007A442D" w:rsidP="007A442D">
      <w:pPr>
        <w:suppressAutoHyphens w:val="0"/>
        <w:spacing w:after="0" w:line="240" w:lineRule="auto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A442D">
        <w:rPr>
          <w:rFonts w:ascii="Arial" w:eastAsia="Calibri" w:hAnsi="Arial" w:cs="Arial"/>
          <w:b/>
          <w:sz w:val="22"/>
          <w:szCs w:val="22"/>
          <w:lang w:eastAsia="en-US"/>
        </w:rPr>
        <w:t>MARX</w:t>
      </w:r>
    </w:p>
    <w:p w14:paraId="18E58CA7" w14:textId="77777777" w:rsidR="007A442D" w:rsidRPr="007A442D" w:rsidRDefault="007A442D" w:rsidP="007A442D">
      <w:pPr>
        <w:numPr>
          <w:ilvl w:val="0"/>
          <w:numId w:val="5"/>
        </w:numPr>
        <w:suppressAutoHyphens w:val="0"/>
        <w:spacing w:before="120" w:after="0" w:line="240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A442D">
        <w:rPr>
          <w:rFonts w:ascii="Arial" w:eastAsia="Calibri" w:hAnsi="Arial" w:cs="Arial"/>
          <w:sz w:val="22"/>
          <w:szCs w:val="22"/>
          <w:lang w:eastAsia="en-US"/>
        </w:rPr>
        <w:t xml:space="preserve">I meriti e i limiti del pensiero di </w:t>
      </w:r>
      <w:proofErr w:type="spellStart"/>
      <w:r w:rsidRPr="007A442D">
        <w:rPr>
          <w:rFonts w:ascii="Arial" w:eastAsia="Calibri" w:hAnsi="Arial" w:cs="Arial"/>
          <w:sz w:val="22"/>
          <w:szCs w:val="22"/>
          <w:lang w:eastAsia="en-US"/>
        </w:rPr>
        <w:t>Feuerbach</w:t>
      </w:r>
      <w:proofErr w:type="spellEnd"/>
      <w:r w:rsidRPr="007A442D">
        <w:rPr>
          <w:rFonts w:ascii="Arial" w:eastAsia="Calibri" w:hAnsi="Arial" w:cs="Arial"/>
          <w:sz w:val="22"/>
          <w:szCs w:val="22"/>
          <w:lang w:eastAsia="en-US"/>
        </w:rPr>
        <w:t>. Il significato della religione e il compito della filosofia.</w:t>
      </w:r>
    </w:p>
    <w:p w14:paraId="3951B191" w14:textId="77777777" w:rsidR="007A442D" w:rsidRPr="007A442D" w:rsidRDefault="007A442D" w:rsidP="007A442D">
      <w:pPr>
        <w:suppressAutoHyphens w:val="0"/>
        <w:spacing w:after="0" w:line="240" w:lineRule="auto"/>
        <w:contextualSpacing/>
        <w:jc w:val="both"/>
        <w:rPr>
          <w:rFonts w:ascii="Arial" w:eastAsia="Calibri" w:hAnsi="Arial" w:cs="Arial"/>
          <w:sz w:val="22"/>
          <w:szCs w:val="22"/>
          <w:lang w:val="fr-BE" w:eastAsia="en-US"/>
        </w:rPr>
      </w:pPr>
    </w:p>
    <w:p w14:paraId="0E15EBC9" w14:textId="77777777" w:rsidR="007A442D" w:rsidRPr="007A442D" w:rsidRDefault="007A442D" w:rsidP="007A442D">
      <w:pPr>
        <w:numPr>
          <w:ilvl w:val="0"/>
          <w:numId w:val="5"/>
        </w:numPr>
        <w:suppressAutoHyphens w:val="0"/>
        <w:spacing w:after="0" w:line="24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A442D">
        <w:rPr>
          <w:rFonts w:ascii="Arial" w:eastAsia="Calibri" w:hAnsi="Arial" w:cs="Arial"/>
          <w:sz w:val="22"/>
          <w:szCs w:val="22"/>
          <w:lang w:eastAsia="en-US"/>
        </w:rPr>
        <w:t>Il significato dell’uomo e della storia: il lavoro come fattore costitutivo dell’uomo; il materialismo storico e il materialismo dialettico.</w:t>
      </w:r>
    </w:p>
    <w:p w14:paraId="7A0324E7" w14:textId="77777777" w:rsidR="007A442D" w:rsidRPr="007A442D" w:rsidRDefault="007A442D" w:rsidP="007A442D">
      <w:pPr>
        <w:suppressAutoHyphens w:val="0"/>
        <w:spacing w:after="0" w:line="240" w:lineRule="auto"/>
        <w:ind w:left="141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5ABBC89" w14:textId="77777777" w:rsidR="007A442D" w:rsidRPr="007A442D" w:rsidRDefault="007A442D" w:rsidP="007A442D">
      <w:pPr>
        <w:numPr>
          <w:ilvl w:val="0"/>
          <w:numId w:val="5"/>
        </w:numPr>
        <w:suppressAutoHyphens w:val="0"/>
        <w:spacing w:after="0" w:line="24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A442D">
        <w:rPr>
          <w:rFonts w:ascii="Arial" w:eastAsia="Calibri" w:hAnsi="Arial" w:cs="Arial"/>
          <w:sz w:val="22"/>
          <w:szCs w:val="22"/>
          <w:lang w:eastAsia="en-US"/>
        </w:rPr>
        <w:t>Borghesia e proletariato. La condizione di alienazione del proletario.</w:t>
      </w:r>
    </w:p>
    <w:p w14:paraId="086CAF1C" w14:textId="77777777" w:rsidR="007A442D" w:rsidRPr="007A442D" w:rsidRDefault="007A442D" w:rsidP="007A442D">
      <w:pPr>
        <w:suppressAutoHyphens w:val="0"/>
        <w:spacing w:after="0" w:line="240" w:lineRule="auto"/>
        <w:ind w:left="720" w:firstLine="696"/>
        <w:contextualSpacing/>
        <w:jc w:val="both"/>
        <w:rPr>
          <w:rFonts w:ascii="Arial" w:eastAsia="Calibri" w:hAnsi="Arial" w:cs="Arial"/>
          <w:sz w:val="22"/>
          <w:szCs w:val="22"/>
          <w:lang w:val="fr-BE" w:eastAsia="en-US"/>
        </w:rPr>
      </w:pPr>
    </w:p>
    <w:p w14:paraId="4C8688C2" w14:textId="77777777" w:rsidR="007A442D" w:rsidRPr="007A442D" w:rsidRDefault="007A442D" w:rsidP="007A442D">
      <w:pPr>
        <w:numPr>
          <w:ilvl w:val="0"/>
          <w:numId w:val="5"/>
        </w:numPr>
        <w:suppressAutoHyphens w:val="0"/>
        <w:spacing w:after="0" w:line="24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A442D">
        <w:rPr>
          <w:rFonts w:ascii="Arial" w:eastAsia="Calibri" w:hAnsi="Arial" w:cs="Arial"/>
          <w:sz w:val="22"/>
          <w:szCs w:val="22"/>
          <w:lang w:val="fr-BE" w:eastAsia="en-US"/>
        </w:rPr>
        <w:t>L’</w:t>
      </w:r>
      <w:r w:rsidRPr="007A442D">
        <w:rPr>
          <w:rFonts w:ascii="Arial" w:eastAsia="Calibri" w:hAnsi="Arial" w:cs="Arial"/>
          <w:sz w:val="22"/>
          <w:szCs w:val="22"/>
          <w:lang w:eastAsia="en-US"/>
        </w:rPr>
        <w:t>economia capitalistica come produzione di merci: il valore d’uso e il valore di scambio. L’accumulo del denaro come fine della produzione capitalistica: DMD¹; il plusvalore e il suo possibile aumento.</w:t>
      </w:r>
    </w:p>
    <w:p w14:paraId="60394E2B" w14:textId="77777777" w:rsidR="007A442D" w:rsidRPr="007A442D" w:rsidRDefault="007A442D" w:rsidP="007A442D">
      <w:pPr>
        <w:suppressAutoHyphens w:val="0"/>
        <w:spacing w:after="0" w:line="240" w:lineRule="auto"/>
        <w:ind w:left="141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178C3B5" w14:textId="77777777" w:rsidR="007A442D" w:rsidRPr="007A442D" w:rsidRDefault="007A442D" w:rsidP="007A442D">
      <w:pPr>
        <w:numPr>
          <w:ilvl w:val="0"/>
          <w:numId w:val="5"/>
        </w:numPr>
        <w:suppressAutoHyphens w:val="0"/>
        <w:spacing w:after="0" w:line="24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A442D">
        <w:rPr>
          <w:rFonts w:ascii="Arial" w:eastAsia="Calibri" w:hAnsi="Arial" w:cs="Arial"/>
          <w:sz w:val="22"/>
          <w:szCs w:val="22"/>
          <w:lang w:eastAsia="en-US"/>
        </w:rPr>
        <w:t>La rivoluzione proletaria: significato, metodo e scopo. Caratteristiche della società comunista: il comunismo “rozzo” e “autentico”; l’uguaglianza “imperfetta” e “superiore”.</w:t>
      </w:r>
    </w:p>
    <w:p w14:paraId="60F8A26F" w14:textId="77777777" w:rsidR="007A442D" w:rsidRPr="007A442D" w:rsidRDefault="007A442D" w:rsidP="007A442D">
      <w:pPr>
        <w:suppressAutoHyphens w:val="0"/>
        <w:spacing w:after="0" w:line="240" w:lineRule="auto"/>
        <w:ind w:left="1418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D7C788E" w14:textId="77777777" w:rsidR="007A442D" w:rsidRPr="007A442D" w:rsidRDefault="007A442D" w:rsidP="007A442D">
      <w:pPr>
        <w:numPr>
          <w:ilvl w:val="0"/>
          <w:numId w:val="5"/>
        </w:numPr>
        <w:suppressAutoHyphens w:val="0"/>
        <w:spacing w:after="0" w:line="24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A442D">
        <w:rPr>
          <w:rFonts w:ascii="Arial" w:eastAsia="Calibri" w:hAnsi="Arial" w:cs="Arial"/>
          <w:sz w:val="22"/>
          <w:szCs w:val="22"/>
          <w:lang w:eastAsia="en-US"/>
        </w:rPr>
        <w:t>La critica al socialismo “utopistico”.</w:t>
      </w:r>
    </w:p>
    <w:p w14:paraId="6B29BF91" w14:textId="77777777" w:rsidR="007A442D" w:rsidRPr="007A442D" w:rsidRDefault="007A442D" w:rsidP="007A442D">
      <w:pPr>
        <w:suppressAutoHyphens w:val="0"/>
        <w:spacing w:after="0" w:line="240" w:lineRule="auto"/>
        <w:ind w:left="72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3BA711AA" w14:textId="77777777" w:rsidR="007A442D" w:rsidRPr="007A442D" w:rsidRDefault="007A442D" w:rsidP="007A442D">
      <w:pPr>
        <w:suppressAutoHyphens w:val="0"/>
        <w:spacing w:after="0" w:line="240" w:lineRule="auto"/>
        <w:ind w:left="72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135D877E" w14:textId="77777777" w:rsidR="007A442D" w:rsidRPr="007A442D" w:rsidRDefault="007A442D" w:rsidP="007A442D">
      <w:pPr>
        <w:suppressAutoHyphens w:val="0"/>
        <w:spacing w:after="0" w:line="240" w:lineRule="auto"/>
        <w:ind w:left="708" w:firstLine="708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A442D">
        <w:rPr>
          <w:rFonts w:ascii="Arial" w:eastAsia="Calibri" w:hAnsi="Arial" w:cs="Arial"/>
          <w:bCs/>
          <w:sz w:val="22"/>
          <w:szCs w:val="22"/>
          <w:lang w:eastAsia="en-US"/>
        </w:rPr>
        <w:t>Lettura dei brani: “</w:t>
      </w:r>
      <w:r w:rsidRPr="007A442D">
        <w:rPr>
          <w:rFonts w:ascii="Arial" w:eastAsia="Calibri" w:hAnsi="Arial" w:cs="Arial"/>
          <w:sz w:val="22"/>
          <w:szCs w:val="22"/>
          <w:lang w:eastAsia="en-US"/>
        </w:rPr>
        <w:t>L’alienazione” (non integralmente)</w:t>
      </w:r>
    </w:p>
    <w:p w14:paraId="0623B35C" w14:textId="77777777" w:rsidR="007A442D" w:rsidRPr="007A442D" w:rsidRDefault="007A442D" w:rsidP="007A442D">
      <w:pPr>
        <w:suppressAutoHyphens w:val="0"/>
        <w:spacing w:after="0" w:line="240" w:lineRule="auto"/>
        <w:ind w:left="2553" w:firstLine="708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A442D">
        <w:rPr>
          <w:rFonts w:ascii="Arial" w:eastAsia="Calibri" w:hAnsi="Arial" w:cs="Arial"/>
          <w:sz w:val="22"/>
          <w:szCs w:val="22"/>
          <w:lang w:eastAsia="en-US"/>
        </w:rPr>
        <w:t xml:space="preserve">(tratto da </w:t>
      </w:r>
      <w:r w:rsidRPr="007A442D">
        <w:rPr>
          <w:rFonts w:ascii="Arial" w:eastAsia="Calibri" w:hAnsi="Arial" w:cs="Arial"/>
          <w:i/>
          <w:iCs/>
          <w:sz w:val="22"/>
          <w:szCs w:val="22"/>
          <w:lang w:eastAsia="en-US"/>
        </w:rPr>
        <w:t>Manoscritti economico-filosofici</w:t>
      </w:r>
      <w:r w:rsidRPr="007A442D">
        <w:rPr>
          <w:rFonts w:ascii="Arial" w:eastAsia="Calibri" w:hAnsi="Arial" w:cs="Arial"/>
          <w:sz w:val="22"/>
          <w:szCs w:val="22"/>
          <w:lang w:eastAsia="en-US"/>
        </w:rPr>
        <w:t>).</w:t>
      </w:r>
    </w:p>
    <w:p w14:paraId="22A487F2" w14:textId="77777777" w:rsidR="007A442D" w:rsidRPr="007A442D" w:rsidRDefault="007A442D" w:rsidP="007A442D">
      <w:pPr>
        <w:suppressAutoHyphens w:val="0"/>
        <w:spacing w:after="0" w:line="240" w:lineRule="auto"/>
        <w:ind w:left="141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D00193F" w14:textId="77777777" w:rsidR="007A442D" w:rsidRPr="007A442D" w:rsidRDefault="007A442D" w:rsidP="007A442D">
      <w:pPr>
        <w:suppressAutoHyphens w:val="0"/>
        <w:spacing w:after="0" w:line="240" w:lineRule="auto"/>
        <w:ind w:left="2838" w:firstLine="423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A442D">
        <w:rPr>
          <w:rFonts w:ascii="Arial" w:eastAsia="Calibri" w:hAnsi="Arial" w:cs="Arial"/>
          <w:sz w:val="22"/>
          <w:szCs w:val="22"/>
          <w:lang w:eastAsia="en-US"/>
        </w:rPr>
        <w:t>“Classi e lotta tra classi”</w:t>
      </w:r>
    </w:p>
    <w:p w14:paraId="27D5408F" w14:textId="77777777" w:rsidR="007A442D" w:rsidRPr="007A442D" w:rsidRDefault="007A442D" w:rsidP="007A442D">
      <w:pPr>
        <w:suppressAutoHyphens w:val="0"/>
        <w:spacing w:after="0" w:line="240" w:lineRule="auto"/>
        <w:ind w:left="2838" w:firstLine="423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A442D">
        <w:rPr>
          <w:rFonts w:ascii="Arial" w:eastAsia="Calibri" w:hAnsi="Arial" w:cs="Arial"/>
          <w:sz w:val="22"/>
          <w:szCs w:val="22"/>
          <w:lang w:eastAsia="en-US"/>
        </w:rPr>
        <w:t xml:space="preserve">(tratto da </w:t>
      </w:r>
      <w:r w:rsidRPr="007A442D">
        <w:rPr>
          <w:rFonts w:ascii="Arial" w:eastAsia="Calibri" w:hAnsi="Arial" w:cs="Arial"/>
          <w:i/>
          <w:iCs/>
          <w:sz w:val="22"/>
          <w:szCs w:val="22"/>
          <w:lang w:eastAsia="en-US"/>
        </w:rPr>
        <w:t>Manifesto del partito comunista</w:t>
      </w:r>
      <w:r w:rsidRPr="007A442D">
        <w:rPr>
          <w:rFonts w:ascii="Arial" w:eastAsia="Calibri" w:hAnsi="Arial" w:cs="Arial"/>
          <w:sz w:val="22"/>
          <w:szCs w:val="22"/>
          <w:lang w:eastAsia="en-US"/>
        </w:rPr>
        <w:t>).</w:t>
      </w:r>
    </w:p>
    <w:p w14:paraId="3B1A6A0B" w14:textId="77777777" w:rsidR="007A442D" w:rsidRPr="007A442D" w:rsidRDefault="007A442D" w:rsidP="007A442D">
      <w:pPr>
        <w:suppressAutoHyphens w:val="0"/>
        <w:spacing w:after="0" w:line="240" w:lineRule="auto"/>
        <w:ind w:left="141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F62F565" w14:textId="77777777" w:rsidR="007A442D" w:rsidRPr="007A442D" w:rsidRDefault="007A442D" w:rsidP="007A442D">
      <w:pPr>
        <w:suppressAutoHyphens w:val="0"/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126D15E3" w14:textId="77777777" w:rsidR="007A442D" w:rsidRPr="007A442D" w:rsidRDefault="007A442D" w:rsidP="007A442D">
      <w:pPr>
        <w:suppressAutoHyphens w:val="0"/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7DED520B" w14:textId="77777777" w:rsidR="007A442D" w:rsidRPr="007A442D" w:rsidRDefault="007A442D" w:rsidP="007A442D">
      <w:pPr>
        <w:suppressAutoHyphens w:val="0"/>
        <w:spacing w:after="0" w:line="240" w:lineRule="auto"/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A442D">
        <w:rPr>
          <w:rFonts w:ascii="Arial" w:eastAsia="Calibri" w:hAnsi="Arial" w:cs="Arial"/>
          <w:b/>
          <w:sz w:val="22"/>
          <w:szCs w:val="22"/>
          <w:lang w:eastAsia="en-US"/>
        </w:rPr>
        <w:t>SCHOPENHAUER</w:t>
      </w:r>
    </w:p>
    <w:p w14:paraId="5F5A414E" w14:textId="77777777" w:rsidR="007A442D" w:rsidRPr="007A442D" w:rsidRDefault="007A442D" w:rsidP="007A442D">
      <w:pPr>
        <w:numPr>
          <w:ilvl w:val="0"/>
          <w:numId w:val="5"/>
        </w:numPr>
        <w:suppressAutoHyphens w:val="0"/>
        <w:spacing w:before="120" w:after="0" w:line="240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A442D">
        <w:rPr>
          <w:rFonts w:ascii="Arial" w:eastAsia="Calibri" w:hAnsi="Arial" w:cs="Arial"/>
          <w:sz w:val="22"/>
          <w:szCs w:val="22"/>
          <w:lang w:eastAsia="en-US"/>
        </w:rPr>
        <w:t>Il mondo come “rappresentazione”: il superamento della filosofia di Kant.</w:t>
      </w:r>
    </w:p>
    <w:p w14:paraId="24882D65" w14:textId="77777777" w:rsidR="007A442D" w:rsidRPr="007A442D" w:rsidRDefault="007A442D" w:rsidP="007A442D">
      <w:pPr>
        <w:suppressAutoHyphens w:val="0"/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742504A" w14:textId="77777777" w:rsidR="007A442D" w:rsidRPr="007A442D" w:rsidRDefault="007A442D" w:rsidP="007A442D">
      <w:pPr>
        <w:numPr>
          <w:ilvl w:val="0"/>
          <w:numId w:val="5"/>
        </w:numPr>
        <w:suppressAutoHyphens w:val="0"/>
        <w:spacing w:after="0" w:line="24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A442D">
        <w:rPr>
          <w:rFonts w:ascii="Arial" w:eastAsia="Calibri" w:hAnsi="Arial" w:cs="Arial"/>
          <w:sz w:val="22"/>
          <w:szCs w:val="22"/>
          <w:lang w:eastAsia="en-US"/>
        </w:rPr>
        <w:t>Il mondo come “volontà”: la scoperta della volontà di vivere come essenza di tutto e le sue caratteristiche.</w:t>
      </w:r>
    </w:p>
    <w:p w14:paraId="660EDD21" w14:textId="77777777" w:rsidR="007A442D" w:rsidRPr="007A442D" w:rsidRDefault="007A442D" w:rsidP="007A442D">
      <w:pPr>
        <w:suppressAutoHyphens w:val="0"/>
        <w:spacing w:after="0" w:line="24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A442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6346284F" w14:textId="77777777" w:rsidR="007A442D" w:rsidRPr="007A442D" w:rsidRDefault="007A442D" w:rsidP="007A442D">
      <w:pPr>
        <w:numPr>
          <w:ilvl w:val="0"/>
          <w:numId w:val="5"/>
        </w:numPr>
        <w:suppressAutoHyphens w:val="0"/>
        <w:spacing w:after="0" w:line="24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A442D">
        <w:rPr>
          <w:rFonts w:ascii="Arial" w:eastAsia="Calibri" w:hAnsi="Arial" w:cs="Arial"/>
          <w:sz w:val="22"/>
          <w:szCs w:val="22"/>
          <w:lang w:eastAsia="en-US"/>
        </w:rPr>
        <w:t>La condizione dell’uomo tra dolore, piacere e noia. La critica all’ottimismo cosmico, sociale e storico.</w:t>
      </w:r>
    </w:p>
    <w:p w14:paraId="15853911" w14:textId="77777777" w:rsidR="007A442D" w:rsidRPr="007A442D" w:rsidRDefault="007A442D" w:rsidP="007A442D">
      <w:pPr>
        <w:suppressAutoHyphens w:val="0"/>
        <w:spacing w:after="0" w:line="240" w:lineRule="auto"/>
        <w:ind w:left="141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2EAF6E7" w14:textId="77777777" w:rsidR="007A442D" w:rsidRPr="007A442D" w:rsidRDefault="007A442D" w:rsidP="007A442D">
      <w:pPr>
        <w:numPr>
          <w:ilvl w:val="0"/>
          <w:numId w:val="5"/>
        </w:numPr>
        <w:suppressAutoHyphens w:val="0"/>
        <w:spacing w:after="0" w:line="24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A442D">
        <w:rPr>
          <w:rFonts w:ascii="Arial" w:eastAsia="Calibri" w:hAnsi="Arial" w:cs="Arial"/>
          <w:sz w:val="22"/>
          <w:szCs w:val="22"/>
          <w:lang w:eastAsia="en-US"/>
        </w:rPr>
        <w:t xml:space="preserve">Dalla </w:t>
      </w:r>
      <w:proofErr w:type="spellStart"/>
      <w:r w:rsidRPr="007A442D">
        <w:rPr>
          <w:rFonts w:ascii="Arial" w:eastAsia="Calibri" w:hAnsi="Arial" w:cs="Arial"/>
          <w:i/>
          <w:sz w:val="22"/>
          <w:szCs w:val="22"/>
          <w:lang w:eastAsia="en-US"/>
        </w:rPr>
        <w:t>voluntas</w:t>
      </w:r>
      <w:proofErr w:type="spellEnd"/>
      <w:r w:rsidRPr="007A442D">
        <w:rPr>
          <w:rFonts w:ascii="Arial" w:eastAsia="Calibri" w:hAnsi="Arial" w:cs="Arial"/>
          <w:sz w:val="22"/>
          <w:szCs w:val="22"/>
          <w:lang w:eastAsia="en-US"/>
        </w:rPr>
        <w:t xml:space="preserve"> alla </w:t>
      </w:r>
      <w:proofErr w:type="spellStart"/>
      <w:r w:rsidRPr="007A442D">
        <w:rPr>
          <w:rFonts w:ascii="Arial" w:eastAsia="Calibri" w:hAnsi="Arial" w:cs="Arial"/>
          <w:i/>
          <w:sz w:val="22"/>
          <w:szCs w:val="22"/>
          <w:lang w:eastAsia="en-US"/>
        </w:rPr>
        <w:t>noluntas</w:t>
      </w:r>
      <w:proofErr w:type="spellEnd"/>
      <w:r w:rsidRPr="007A442D">
        <w:rPr>
          <w:rFonts w:ascii="Arial" w:eastAsia="Calibri" w:hAnsi="Arial" w:cs="Arial"/>
          <w:sz w:val="22"/>
          <w:szCs w:val="22"/>
          <w:lang w:eastAsia="en-US"/>
        </w:rPr>
        <w:t>: le vie della liberazione dal dolore (arte, etica, ascesi).</w:t>
      </w:r>
    </w:p>
    <w:p w14:paraId="7B0EB875" w14:textId="77777777" w:rsidR="007A442D" w:rsidRPr="007A442D" w:rsidRDefault="007A442D" w:rsidP="007A442D">
      <w:pPr>
        <w:suppressAutoHyphens w:val="0"/>
        <w:spacing w:after="0" w:line="24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EC757B6" w14:textId="77777777" w:rsidR="007A442D" w:rsidRPr="007A442D" w:rsidRDefault="007A442D" w:rsidP="007A442D">
      <w:pPr>
        <w:suppressAutoHyphens w:val="0"/>
        <w:spacing w:after="0" w:line="24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07CE105" w14:textId="77777777" w:rsidR="007A442D" w:rsidRPr="007A442D" w:rsidRDefault="007A442D" w:rsidP="007A442D">
      <w:pPr>
        <w:suppressAutoHyphens w:val="0"/>
        <w:spacing w:after="0" w:line="240" w:lineRule="auto"/>
        <w:ind w:left="708" w:firstLine="708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7A442D">
        <w:rPr>
          <w:rFonts w:ascii="Arial" w:eastAsia="Calibri" w:hAnsi="Arial" w:cs="Arial"/>
          <w:bCs/>
          <w:sz w:val="22"/>
          <w:szCs w:val="22"/>
          <w:lang w:eastAsia="en-US"/>
        </w:rPr>
        <w:t>Lettura dei brani: “La vita umana tra dolore e noia”</w:t>
      </w:r>
    </w:p>
    <w:p w14:paraId="11D1590E" w14:textId="77777777" w:rsidR="007A442D" w:rsidRPr="007A442D" w:rsidRDefault="007A442D" w:rsidP="007A442D">
      <w:pPr>
        <w:suppressAutoHyphens w:val="0"/>
        <w:spacing w:after="0" w:line="240" w:lineRule="auto"/>
        <w:ind w:left="2832" w:firstLine="429"/>
        <w:jc w:val="both"/>
        <w:rPr>
          <w:rFonts w:ascii="Arial" w:eastAsia="Calibri" w:hAnsi="Arial" w:cs="Arial"/>
          <w:bCs/>
          <w:iCs/>
          <w:sz w:val="22"/>
          <w:szCs w:val="22"/>
          <w:lang w:eastAsia="en-US"/>
        </w:rPr>
      </w:pPr>
      <w:r w:rsidRPr="007A442D">
        <w:rPr>
          <w:rFonts w:ascii="Arial" w:eastAsia="Calibri" w:hAnsi="Arial" w:cs="Arial"/>
          <w:bCs/>
          <w:iCs/>
          <w:sz w:val="22"/>
          <w:szCs w:val="22"/>
          <w:lang w:eastAsia="en-US"/>
        </w:rPr>
        <w:t xml:space="preserve">(tratto da </w:t>
      </w:r>
      <w:r w:rsidRPr="007A442D">
        <w:rPr>
          <w:rFonts w:ascii="Arial" w:eastAsia="Calibri" w:hAnsi="Arial" w:cs="Arial"/>
          <w:bCs/>
          <w:i/>
          <w:sz w:val="22"/>
          <w:szCs w:val="22"/>
          <w:lang w:eastAsia="en-US"/>
        </w:rPr>
        <w:t>Il mondo come volontà e rappresentazione</w:t>
      </w:r>
      <w:r w:rsidRPr="007A442D">
        <w:rPr>
          <w:rFonts w:ascii="Arial" w:eastAsia="Calibri" w:hAnsi="Arial" w:cs="Arial"/>
          <w:bCs/>
          <w:iCs/>
          <w:sz w:val="22"/>
          <w:szCs w:val="22"/>
          <w:lang w:eastAsia="en-US"/>
        </w:rPr>
        <w:t>).</w:t>
      </w:r>
    </w:p>
    <w:p w14:paraId="27523891" w14:textId="77777777" w:rsidR="007A442D" w:rsidRPr="007A442D" w:rsidRDefault="007A442D" w:rsidP="007A442D">
      <w:pPr>
        <w:suppressAutoHyphens w:val="0"/>
        <w:spacing w:after="0" w:line="240" w:lineRule="auto"/>
        <w:ind w:left="2832" w:firstLine="429"/>
        <w:jc w:val="both"/>
        <w:rPr>
          <w:rFonts w:ascii="Arial" w:eastAsia="Calibri" w:hAnsi="Arial" w:cs="Arial"/>
          <w:bCs/>
          <w:iCs/>
          <w:sz w:val="22"/>
          <w:szCs w:val="22"/>
          <w:lang w:eastAsia="en-US"/>
        </w:rPr>
      </w:pPr>
    </w:p>
    <w:p w14:paraId="1850DB49" w14:textId="77777777" w:rsidR="007A442D" w:rsidRPr="007A442D" w:rsidRDefault="007A442D" w:rsidP="007A442D">
      <w:pPr>
        <w:suppressAutoHyphens w:val="0"/>
        <w:spacing w:after="0" w:line="240" w:lineRule="auto"/>
        <w:ind w:left="2832" w:firstLine="429"/>
        <w:jc w:val="both"/>
        <w:rPr>
          <w:rFonts w:ascii="Arial" w:eastAsia="Calibri" w:hAnsi="Arial" w:cs="Arial"/>
          <w:bCs/>
          <w:iCs/>
          <w:sz w:val="22"/>
          <w:szCs w:val="22"/>
          <w:lang w:eastAsia="en-US"/>
        </w:rPr>
      </w:pPr>
      <w:r w:rsidRPr="007A442D">
        <w:rPr>
          <w:rFonts w:ascii="Arial" w:eastAsia="Calibri" w:hAnsi="Arial" w:cs="Arial"/>
          <w:bCs/>
          <w:iCs/>
          <w:sz w:val="22"/>
          <w:szCs w:val="22"/>
          <w:lang w:eastAsia="en-US"/>
        </w:rPr>
        <w:t>“Il dilemma del porcospino”</w:t>
      </w:r>
    </w:p>
    <w:p w14:paraId="70F9335E" w14:textId="77777777" w:rsidR="007A442D" w:rsidRPr="007A442D" w:rsidRDefault="007A442D" w:rsidP="007A442D">
      <w:pPr>
        <w:suppressAutoHyphens w:val="0"/>
        <w:spacing w:after="0" w:line="240" w:lineRule="auto"/>
        <w:ind w:left="2832" w:firstLine="429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7A442D">
        <w:rPr>
          <w:rFonts w:ascii="Arial" w:eastAsia="Calibri" w:hAnsi="Arial" w:cs="Arial"/>
          <w:bCs/>
          <w:iCs/>
          <w:sz w:val="22"/>
          <w:szCs w:val="22"/>
          <w:lang w:eastAsia="en-US"/>
        </w:rPr>
        <w:t xml:space="preserve">(tratto da </w:t>
      </w:r>
      <w:r w:rsidRPr="007A442D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Parerga e </w:t>
      </w:r>
      <w:proofErr w:type="spellStart"/>
      <w:r w:rsidRPr="007A442D">
        <w:rPr>
          <w:rFonts w:ascii="Arial" w:eastAsia="Calibri" w:hAnsi="Arial" w:cs="Arial"/>
          <w:bCs/>
          <w:i/>
          <w:sz w:val="22"/>
          <w:szCs w:val="22"/>
          <w:lang w:eastAsia="en-US"/>
        </w:rPr>
        <w:t>paralipomena</w:t>
      </w:r>
      <w:proofErr w:type="spellEnd"/>
      <w:r w:rsidRPr="007A442D">
        <w:rPr>
          <w:rFonts w:ascii="Arial" w:eastAsia="Calibri" w:hAnsi="Arial" w:cs="Arial"/>
          <w:bCs/>
          <w:iCs/>
          <w:sz w:val="22"/>
          <w:szCs w:val="22"/>
          <w:lang w:eastAsia="en-US"/>
        </w:rPr>
        <w:t>).</w:t>
      </w:r>
    </w:p>
    <w:p w14:paraId="233491AA" w14:textId="77777777" w:rsidR="007A442D" w:rsidRPr="007A442D" w:rsidRDefault="007A442D" w:rsidP="007A442D">
      <w:pPr>
        <w:suppressAutoHyphens w:val="0"/>
        <w:spacing w:after="0" w:line="240" w:lineRule="auto"/>
        <w:jc w:val="both"/>
        <w:rPr>
          <w:rFonts w:ascii="Georgia" w:eastAsia="Calibri" w:hAnsi="Georgia" w:cs="Arial"/>
          <w:sz w:val="24"/>
          <w:szCs w:val="24"/>
          <w:lang w:eastAsia="en-US"/>
        </w:rPr>
      </w:pPr>
    </w:p>
    <w:p w14:paraId="1920F346" w14:textId="2021840C" w:rsidR="007A442D" w:rsidRPr="007A442D" w:rsidRDefault="007A442D" w:rsidP="007A442D">
      <w:pPr>
        <w:suppressAutoHyphens w:val="0"/>
        <w:spacing w:after="0" w:line="240" w:lineRule="auto"/>
        <w:jc w:val="both"/>
        <w:rPr>
          <w:rFonts w:ascii="Georgia" w:eastAsia="Calibri" w:hAnsi="Georgia" w:cs="Arial"/>
          <w:sz w:val="24"/>
          <w:szCs w:val="24"/>
          <w:lang w:eastAsia="en-US"/>
        </w:rPr>
      </w:pPr>
    </w:p>
    <w:p w14:paraId="40D37C01" w14:textId="3B53F559" w:rsidR="007A442D" w:rsidRDefault="007A442D" w:rsidP="007A442D">
      <w:pPr>
        <w:suppressAutoHyphens w:val="0"/>
        <w:spacing w:after="0" w:line="240" w:lineRule="auto"/>
        <w:jc w:val="both"/>
        <w:rPr>
          <w:rFonts w:ascii="Georgia" w:eastAsia="Calibri" w:hAnsi="Georgia" w:cs="Arial"/>
          <w:sz w:val="24"/>
          <w:szCs w:val="24"/>
          <w:lang w:eastAsia="en-US"/>
        </w:rPr>
      </w:pPr>
    </w:p>
    <w:p w14:paraId="1EF81D8B" w14:textId="2F92188A" w:rsidR="007A442D" w:rsidRDefault="007A442D" w:rsidP="007A442D">
      <w:pPr>
        <w:suppressAutoHyphens w:val="0"/>
        <w:spacing w:after="0" w:line="240" w:lineRule="auto"/>
        <w:jc w:val="both"/>
        <w:rPr>
          <w:rFonts w:ascii="Georgia" w:eastAsia="Calibri" w:hAnsi="Georgia" w:cs="Arial"/>
          <w:sz w:val="24"/>
          <w:szCs w:val="24"/>
          <w:lang w:eastAsia="en-US"/>
        </w:rPr>
      </w:pPr>
    </w:p>
    <w:p w14:paraId="12C44512" w14:textId="77777777" w:rsidR="007A442D" w:rsidRPr="007A442D" w:rsidRDefault="007A442D" w:rsidP="007A442D">
      <w:pPr>
        <w:suppressAutoHyphens w:val="0"/>
        <w:spacing w:after="0" w:line="240" w:lineRule="auto"/>
        <w:jc w:val="both"/>
        <w:rPr>
          <w:rFonts w:ascii="Georgia" w:eastAsia="Calibri" w:hAnsi="Georgia" w:cs="Arial"/>
          <w:sz w:val="24"/>
          <w:szCs w:val="24"/>
          <w:lang w:eastAsia="en-US"/>
        </w:rPr>
      </w:pPr>
    </w:p>
    <w:p w14:paraId="03A34E7E" w14:textId="77777777" w:rsidR="007A442D" w:rsidRPr="007A442D" w:rsidRDefault="007A442D" w:rsidP="007A442D">
      <w:pPr>
        <w:suppressAutoHyphens w:val="0"/>
        <w:spacing w:after="0" w:line="240" w:lineRule="auto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A442D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KIERKEGAARD</w:t>
      </w:r>
    </w:p>
    <w:p w14:paraId="4295D245" w14:textId="77777777" w:rsidR="007A442D" w:rsidRPr="007A442D" w:rsidRDefault="007A442D" w:rsidP="007A442D">
      <w:pPr>
        <w:numPr>
          <w:ilvl w:val="0"/>
          <w:numId w:val="5"/>
        </w:numPr>
        <w:suppressAutoHyphens w:val="0"/>
        <w:spacing w:before="120" w:after="0" w:line="240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A442D">
        <w:rPr>
          <w:rFonts w:ascii="Arial" w:eastAsia="Calibri" w:hAnsi="Arial" w:cs="Arial"/>
          <w:sz w:val="22"/>
          <w:szCs w:val="22"/>
          <w:lang w:eastAsia="en-US"/>
        </w:rPr>
        <w:t>L’esistenza come modo di essere proprio dell’uomo. Lo stadio estetico: il don Giovanni. Lo stadio etico: il giudice Wilhelm. Lo stadio religioso: Abramo.</w:t>
      </w:r>
    </w:p>
    <w:p w14:paraId="08B06AE0" w14:textId="77777777" w:rsidR="007A442D" w:rsidRPr="007A442D" w:rsidRDefault="007A442D" w:rsidP="007A442D">
      <w:pPr>
        <w:suppressAutoHyphens w:val="0"/>
        <w:spacing w:after="0" w:line="240" w:lineRule="auto"/>
        <w:ind w:left="720" w:firstLine="69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300C3A0" w14:textId="77777777" w:rsidR="007A442D" w:rsidRPr="007A442D" w:rsidRDefault="007A442D" w:rsidP="007A442D">
      <w:pPr>
        <w:numPr>
          <w:ilvl w:val="0"/>
          <w:numId w:val="5"/>
        </w:numPr>
        <w:suppressAutoHyphens w:val="0"/>
        <w:spacing w:after="0" w:line="24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A442D">
        <w:rPr>
          <w:rFonts w:ascii="Arial" w:eastAsia="Calibri" w:hAnsi="Arial" w:cs="Arial"/>
          <w:sz w:val="22"/>
          <w:szCs w:val="22"/>
          <w:lang w:eastAsia="en-US"/>
        </w:rPr>
        <w:t xml:space="preserve">Angoscia e disperazione come sentimenti propri dell’essere umano. La fede come paradosso e scandalo. </w:t>
      </w:r>
    </w:p>
    <w:p w14:paraId="7F5DD06D" w14:textId="77777777" w:rsidR="007A442D" w:rsidRPr="007A442D" w:rsidRDefault="007A442D" w:rsidP="007A442D">
      <w:pPr>
        <w:tabs>
          <w:tab w:val="left" w:pos="1474"/>
        </w:tabs>
        <w:suppressAutoHyphens w:val="0"/>
        <w:spacing w:after="0" w:line="24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D11D6D0" w14:textId="77777777" w:rsidR="007A442D" w:rsidRPr="007A442D" w:rsidRDefault="007A442D" w:rsidP="007A442D">
      <w:pPr>
        <w:tabs>
          <w:tab w:val="left" w:pos="1474"/>
        </w:tabs>
        <w:suppressAutoHyphens w:val="0"/>
        <w:spacing w:after="0" w:line="24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06AD516" w14:textId="77777777" w:rsidR="007A442D" w:rsidRPr="007A442D" w:rsidRDefault="007A442D" w:rsidP="007A442D">
      <w:pPr>
        <w:tabs>
          <w:tab w:val="left" w:pos="1474"/>
        </w:tabs>
        <w:suppressAutoHyphens w:val="0"/>
        <w:spacing w:after="0" w:line="24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D7D7991" w14:textId="77777777" w:rsidR="007A442D" w:rsidRPr="007A442D" w:rsidRDefault="007A442D" w:rsidP="007A442D">
      <w:pPr>
        <w:suppressAutoHyphens w:val="0"/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7A442D">
        <w:rPr>
          <w:rFonts w:ascii="Arial" w:eastAsia="Calibri" w:hAnsi="Arial" w:cs="Arial"/>
          <w:b/>
          <w:sz w:val="24"/>
          <w:szCs w:val="24"/>
          <w:lang w:eastAsia="en-US"/>
        </w:rPr>
        <w:t>COMTE</w:t>
      </w:r>
    </w:p>
    <w:p w14:paraId="6D2A7476" w14:textId="77777777" w:rsidR="007A442D" w:rsidRPr="007A442D" w:rsidRDefault="007A442D" w:rsidP="007A442D">
      <w:pPr>
        <w:numPr>
          <w:ilvl w:val="0"/>
          <w:numId w:val="7"/>
        </w:numPr>
        <w:suppressAutoHyphens w:val="0"/>
        <w:spacing w:before="120" w:after="0" w:line="240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A442D">
        <w:rPr>
          <w:rFonts w:ascii="Arial" w:eastAsia="Calibri" w:hAnsi="Arial" w:cs="Arial"/>
          <w:sz w:val="22"/>
          <w:szCs w:val="22"/>
          <w:lang w:eastAsia="en-US"/>
        </w:rPr>
        <w:t>I caratteri generali del Positivismo.</w:t>
      </w:r>
    </w:p>
    <w:p w14:paraId="10C2D1E0" w14:textId="77777777" w:rsidR="007A442D" w:rsidRPr="007A442D" w:rsidRDefault="007A442D" w:rsidP="007A442D">
      <w:pPr>
        <w:suppressAutoHyphens w:val="0"/>
        <w:spacing w:after="0" w:line="240" w:lineRule="auto"/>
        <w:ind w:left="141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CFA2D5C" w14:textId="77777777" w:rsidR="007A442D" w:rsidRPr="007A442D" w:rsidRDefault="007A442D" w:rsidP="007A442D">
      <w:pPr>
        <w:numPr>
          <w:ilvl w:val="0"/>
          <w:numId w:val="7"/>
        </w:numPr>
        <w:suppressAutoHyphens w:val="0"/>
        <w:spacing w:after="0" w:line="24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A442D">
        <w:rPr>
          <w:rFonts w:ascii="Arial" w:eastAsia="Calibri" w:hAnsi="Arial" w:cs="Arial"/>
          <w:sz w:val="22"/>
          <w:szCs w:val="22"/>
          <w:lang w:eastAsia="en-US"/>
        </w:rPr>
        <w:t xml:space="preserve">La “legge dei tre stadi”. La fondazione e il fine della sociologia. </w:t>
      </w:r>
    </w:p>
    <w:p w14:paraId="44AAD1A0" w14:textId="77777777" w:rsidR="007A442D" w:rsidRPr="007A442D" w:rsidRDefault="007A442D" w:rsidP="007A442D">
      <w:pPr>
        <w:suppressAutoHyphens w:val="0"/>
        <w:spacing w:after="0" w:line="24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838D199" w14:textId="77777777" w:rsidR="007A442D" w:rsidRPr="007A442D" w:rsidRDefault="007A442D" w:rsidP="007A442D">
      <w:pPr>
        <w:numPr>
          <w:ilvl w:val="0"/>
          <w:numId w:val="7"/>
        </w:numPr>
        <w:suppressAutoHyphens w:val="0"/>
        <w:spacing w:after="0" w:line="24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A442D">
        <w:rPr>
          <w:rFonts w:ascii="Arial" w:eastAsia="Calibri" w:hAnsi="Arial" w:cs="Arial"/>
          <w:sz w:val="22"/>
          <w:szCs w:val="22"/>
          <w:lang w:eastAsia="en-US"/>
        </w:rPr>
        <w:t>La religione positiva.</w:t>
      </w:r>
    </w:p>
    <w:p w14:paraId="66CDB8B1" w14:textId="77777777" w:rsidR="007A442D" w:rsidRPr="007A442D" w:rsidRDefault="007A442D" w:rsidP="007A442D">
      <w:pPr>
        <w:tabs>
          <w:tab w:val="left" w:pos="1474"/>
        </w:tabs>
        <w:suppressAutoHyphens w:val="0"/>
        <w:spacing w:after="0" w:line="240" w:lineRule="auto"/>
        <w:ind w:left="36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D333D88" w14:textId="77777777" w:rsidR="007A442D" w:rsidRPr="007A442D" w:rsidRDefault="007A442D" w:rsidP="007A442D">
      <w:pPr>
        <w:tabs>
          <w:tab w:val="left" w:pos="1474"/>
        </w:tabs>
        <w:suppressAutoHyphens w:val="0"/>
        <w:spacing w:after="0" w:line="24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1CC8571" w14:textId="77777777" w:rsidR="007A442D" w:rsidRPr="007A442D" w:rsidRDefault="007A442D" w:rsidP="007A442D">
      <w:pPr>
        <w:suppressAutoHyphens w:val="0"/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0E27FD6C" w14:textId="77777777" w:rsidR="007A442D" w:rsidRPr="007A442D" w:rsidRDefault="007A442D" w:rsidP="007A442D">
      <w:pPr>
        <w:suppressAutoHyphens w:val="0"/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7A442D">
        <w:rPr>
          <w:rFonts w:ascii="Arial" w:eastAsia="Calibri" w:hAnsi="Arial" w:cs="Arial"/>
          <w:b/>
          <w:sz w:val="24"/>
          <w:szCs w:val="24"/>
          <w:lang w:eastAsia="en-US"/>
        </w:rPr>
        <w:t>NIETZSCHE</w:t>
      </w:r>
    </w:p>
    <w:p w14:paraId="23050671" w14:textId="77777777" w:rsidR="007A442D" w:rsidRPr="007A442D" w:rsidRDefault="007A442D" w:rsidP="007A442D">
      <w:pPr>
        <w:numPr>
          <w:ilvl w:val="0"/>
          <w:numId w:val="7"/>
        </w:numPr>
        <w:suppressAutoHyphens w:val="0"/>
        <w:spacing w:before="120" w:after="0" w:line="240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A442D">
        <w:rPr>
          <w:rFonts w:ascii="Arial" w:eastAsia="Calibri" w:hAnsi="Arial" w:cs="Arial"/>
          <w:sz w:val="22"/>
          <w:szCs w:val="22"/>
          <w:lang w:eastAsia="en-US"/>
        </w:rPr>
        <w:t>Il periodo giovanile: il significato e il valore dell’arte tragica per la vita.</w:t>
      </w:r>
    </w:p>
    <w:p w14:paraId="12D4D001" w14:textId="77777777" w:rsidR="007A442D" w:rsidRPr="007A442D" w:rsidRDefault="007A442D" w:rsidP="007A442D">
      <w:pPr>
        <w:suppressAutoHyphens w:val="0"/>
        <w:spacing w:after="0" w:line="240" w:lineRule="auto"/>
        <w:ind w:left="141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93C7DA0" w14:textId="77777777" w:rsidR="007A442D" w:rsidRPr="007A442D" w:rsidRDefault="007A442D" w:rsidP="007A442D">
      <w:pPr>
        <w:numPr>
          <w:ilvl w:val="0"/>
          <w:numId w:val="7"/>
        </w:numPr>
        <w:suppressAutoHyphens w:val="0"/>
        <w:spacing w:after="0" w:line="240" w:lineRule="auto"/>
        <w:ind w:left="714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A442D">
        <w:rPr>
          <w:rFonts w:ascii="Arial" w:eastAsia="Calibri" w:hAnsi="Arial" w:cs="Arial"/>
          <w:sz w:val="22"/>
          <w:szCs w:val="22"/>
          <w:lang w:eastAsia="en-US"/>
        </w:rPr>
        <w:t>Il periodo “illuministico” o “filosofia del mattino”: la critica alle certezze metafisiche e l’annuncio della morte di Dio.</w:t>
      </w:r>
    </w:p>
    <w:p w14:paraId="70AC0CA2" w14:textId="77777777" w:rsidR="007A442D" w:rsidRPr="007A442D" w:rsidRDefault="007A442D" w:rsidP="007A442D">
      <w:pPr>
        <w:suppressAutoHyphens w:val="0"/>
        <w:spacing w:after="0" w:line="240" w:lineRule="auto"/>
        <w:ind w:left="141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36D94D2" w14:textId="77777777" w:rsidR="007A442D" w:rsidRPr="007A442D" w:rsidRDefault="007A442D" w:rsidP="007A442D">
      <w:pPr>
        <w:numPr>
          <w:ilvl w:val="0"/>
          <w:numId w:val="7"/>
        </w:numPr>
        <w:suppressAutoHyphens w:val="0"/>
        <w:spacing w:after="0" w:line="24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A442D">
        <w:rPr>
          <w:rFonts w:ascii="Arial" w:eastAsia="Calibri" w:hAnsi="Arial" w:cs="Arial"/>
          <w:sz w:val="22"/>
          <w:szCs w:val="22"/>
          <w:lang w:eastAsia="en-US"/>
        </w:rPr>
        <w:t xml:space="preserve">Il periodo di </w:t>
      </w:r>
      <w:r w:rsidRPr="007A442D">
        <w:rPr>
          <w:rFonts w:ascii="Arial" w:eastAsia="Calibri" w:hAnsi="Arial" w:cs="Arial"/>
          <w:i/>
          <w:sz w:val="22"/>
          <w:szCs w:val="22"/>
          <w:lang w:eastAsia="en-US"/>
        </w:rPr>
        <w:t>Così parlò Zarathustra</w:t>
      </w:r>
      <w:r w:rsidRPr="007A442D">
        <w:rPr>
          <w:rFonts w:ascii="Arial" w:eastAsia="Calibri" w:hAnsi="Arial" w:cs="Arial"/>
          <w:sz w:val="22"/>
          <w:szCs w:val="22"/>
          <w:lang w:eastAsia="en-US"/>
        </w:rPr>
        <w:t xml:space="preserve"> o “filosofia del meriggio”: il “superuomo” e l’eterno ritorno dell’uguale.</w:t>
      </w:r>
    </w:p>
    <w:p w14:paraId="6DF2FA67" w14:textId="77777777" w:rsidR="007A442D" w:rsidRPr="007A442D" w:rsidRDefault="007A442D" w:rsidP="007A442D">
      <w:pPr>
        <w:suppressAutoHyphens w:val="0"/>
        <w:spacing w:after="0" w:line="240" w:lineRule="auto"/>
        <w:ind w:left="72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1D7D3183" w14:textId="77777777" w:rsidR="007A442D" w:rsidRPr="007A442D" w:rsidRDefault="007A442D" w:rsidP="007A442D">
      <w:pPr>
        <w:numPr>
          <w:ilvl w:val="0"/>
          <w:numId w:val="7"/>
        </w:numPr>
        <w:suppressAutoHyphens w:val="0"/>
        <w:spacing w:after="0" w:line="24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A442D">
        <w:rPr>
          <w:rFonts w:ascii="Arial" w:eastAsia="Calibri" w:hAnsi="Arial" w:cs="Arial"/>
          <w:sz w:val="22"/>
          <w:szCs w:val="22"/>
          <w:lang w:eastAsia="en-US"/>
        </w:rPr>
        <w:t>L’ultimo periodo o “filosofia del tramonto”: la critica alla morale e al cristianesimo. Il nichilismo completo ed incompleto.</w:t>
      </w:r>
    </w:p>
    <w:p w14:paraId="66E13E3D" w14:textId="77777777" w:rsidR="007A442D" w:rsidRPr="007A442D" w:rsidRDefault="007A442D" w:rsidP="007A442D">
      <w:pPr>
        <w:suppressAutoHyphens w:val="0"/>
        <w:spacing w:after="0" w:line="24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A1D8738" w14:textId="77777777" w:rsidR="007A442D" w:rsidRPr="007A442D" w:rsidRDefault="007A442D" w:rsidP="007A442D">
      <w:pPr>
        <w:suppressAutoHyphens w:val="0"/>
        <w:spacing w:after="0" w:line="240" w:lineRule="auto"/>
        <w:ind w:left="708" w:firstLine="708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A442D">
        <w:rPr>
          <w:rFonts w:ascii="Arial" w:eastAsia="Calibri" w:hAnsi="Arial" w:cs="Arial"/>
          <w:sz w:val="22"/>
          <w:szCs w:val="22"/>
          <w:lang w:eastAsia="en-US"/>
        </w:rPr>
        <w:t>Lettura dei brani: “L’annuncio della morte di Dio”</w:t>
      </w:r>
    </w:p>
    <w:p w14:paraId="09D9601D" w14:textId="77777777" w:rsidR="007A442D" w:rsidRPr="007A442D" w:rsidRDefault="007A442D" w:rsidP="007A442D">
      <w:pPr>
        <w:suppressAutoHyphens w:val="0"/>
        <w:spacing w:after="0" w:line="240" w:lineRule="auto"/>
        <w:ind w:left="2832" w:firstLine="28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A442D">
        <w:rPr>
          <w:rFonts w:ascii="Arial" w:eastAsia="Calibri" w:hAnsi="Arial" w:cs="Arial"/>
          <w:sz w:val="22"/>
          <w:szCs w:val="22"/>
          <w:lang w:eastAsia="en-US"/>
        </w:rPr>
        <w:t xml:space="preserve">(tratto da </w:t>
      </w:r>
      <w:r w:rsidRPr="007A442D">
        <w:rPr>
          <w:rFonts w:ascii="Arial" w:eastAsia="Calibri" w:hAnsi="Arial" w:cs="Arial"/>
          <w:i/>
          <w:iCs/>
          <w:sz w:val="22"/>
          <w:szCs w:val="22"/>
          <w:lang w:eastAsia="en-US"/>
        </w:rPr>
        <w:t>La gaia scienza</w:t>
      </w:r>
      <w:r w:rsidRPr="007A442D">
        <w:rPr>
          <w:rFonts w:ascii="Arial" w:eastAsia="Calibri" w:hAnsi="Arial" w:cs="Arial"/>
          <w:sz w:val="22"/>
          <w:szCs w:val="22"/>
          <w:lang w:eastAsia="en-US"/>
        </w:rPr>
        <w:t>).</w:t>
      </w:r>
    </w:p>
    <w:p w14:paraId="7348FA2B" w14:textId="77777777" w:rsidR="007A442D" w:rsidRPr="007A442D" w:rsidRDefault="007A442D" w:rsidP="007A442D">
      <w:pPr>
        <w:suppressAutoHyphens w:val="0"/>
        <w:spacing w:after="0" w:line="240" w:lineRule="auto"/>
        <w:contextualSpacing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</w:p>
    <w:p w14:paraId="51B24851" w14:textId="77777777" w:rsidR="007A442D" w:rsidRPr="007A442D" w:rsidRDefault="007A442D" w:rsidP="007A442D">
      <w:pPr>
        <w:suppressAutoHyphens w:val="0"/>
        <w:spacing w:after="0" w:line="240" w:lineRule="auto"/>
        <w:ind w:left="2411" w:firstLine="708"/>
        <w:contextualSpacing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7A442D">
        <w:rPr>
          <w:rFonts w:ascii="Arial" w:eastAsia="Calibri" w:hAnsi="Arial" w:cs="Arial"/>
          <w:iCs/>
          <w:sz w:val="22"/>
          <w:szCs w:val="22"/>
          <w:lang w:eastAsia="en-US"/>
        </w:rPr>
        <w:t>“L’eterno ritorno e la nascita dell’</w:t>
      </w:r>
      <w:proofErr w:type="spellStart"/>
      <w:r w:rsidRPr="007A442D">
        <w:rPr>
          <w:rFonts w:ascii="Arial" w:eastAsia="Calibri" w:hAnsi="Arial" w:cs="Arial"/>
          <w:iCs/>
          <w:sz w:val="22"/>
          <w:szCs w:val="22"/>
          <w:lang w:eastAsia="en-US"/>
        </w:rPr>
        <w:t>oltreuomo</w:t>
      </w:r>
      <w:proofErr w:type="spellEnd"/>
      <w:r w:rsidRPr="007A442D">
        <w:rPr>
          <w:rFonts w:ascii="Arial" w:eastAsia="Calibri" w:hAnsi="Arial" w:cs="Arial"/>
          <w:iCs/>
          <w:sz w:val="22"/>
          <w:szCs w:val="22"/>
          <w:lang w:eastAsia="en-US"/>
        </w:rPr>
        <w:t>”</w:t>
      </w:r>
    </w:p>
    <w:p w14:paraId="3F8D3FA4" w14:textId="77777777" w:rsidR="007A442D" w:rsidRPr="007A442D" w:rsidRDefault="007A442D" w:rsidP="007A442D">
      <w:pPr>
        <w:suppressAutoHyphens w:val="0"/>
        <w:spacing w:after="0" w:line="240" w:lineRule="auto"/>
        <w:ind w:left="2411" w:firstLine="708"/>
        <w:contextualSpacing/>
        <w:jc w:val="both"/>
        <w:rPr>
          <w:rFonts w:ascii="Georgia" w:eastAsia="Calibri" w:hAnsi="Georgia" w:cs="Arial"/>
          <w:sz w:val="24"/>
          <w:szCs w:val="24"/>
          <w:lang w:eastAsia="en-US"/>
        </w:rPr>
      </w:pPr>
      <w:r w:rsidRPr="007A442D">
        <w:rPr>
          <w:rFonts w:ascii="Arial" w:eastAsia="Calibri" w:hAnsi="Arial" w:cs="Arial"/>
          <w:sz w:val="22"/>
          <w:szCs w:val="22"/>
          <w:lang w:eastAsia="en-US"/>
        </w:rPr>
        <w:t xml:space="preserve">(tratto da </w:t>
      </w:r>
      <w:r w:rsidRPr="007A442D">
        <w:rPr>
          <w:rFonts w:ascii="Arial" w:eastAsia="Calibri" w:hAnsi="Arial" w:cs="Arial"/>
          <w:i/>
          <w:iCs/>
          <w:sz w:val="22"/>
          <w:szCs w:val="22"/>
          <w:lang w:eastAsia="en-US"/>
        </w:rPr>
        <w:t>Così parlò Zarathustra</w:t>
      </w:r>
      <w:r w:rsidRPr="007A442D">
        <w:rPr>
          <w:rFonts w:ascii="Arial" w:eastAsia="Calibri" w:hAnsi="Arial" w:cs="Arial"/>
          <w:sz w:val="22"/>
          <w:szCs w:val="22"/>
          <w:lang w:eastAsia="en-US"/>
        </w:rPr>
        <w:t>).</w:t>
      </w:r>
    </w:p>
    <w:p w14:paraId="28CF45DB" w14:textId="77777777" w:rsidR="007A442D" w:rsidRPr="007A442D" w:rsidRDefault="007A442D" w:rsidP="007A442D">
      <w:pPr>
        <w:tabs>
          <w:tab w:val="left" w:pos="1474"/>
        </w:tabs>
        <w:suppressAutoHyphens w:val="0"/>
        <w:spacing w:after="0" w:line="240" w:lineRule="auto"/>
        <w:ind w:left="36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195781D" w14:textId="2B2D1C65" w:rsidR="007A442D" w:rsidRPr="007A442D" w:rsidRDefault="007A442D" w:rsidP="007A442D">
      <w:pPr>
        <w:suppressAutoHyphens w:val="0"/>
        <w:spacing w:after="0" w:line="240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258E5607" w14:textId="77933350" w:rsidR="007A442D" w:rsidRDefault="007A442D" w:rsidP="007A442D">
      <w:pPr>
        <w:suppressAutoHyphens w:val="0"/>
        <w:spacing w:after="0" w:line="240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6524780D" w14:textId="431E6B75" w:rsidR="007A442D" w:rsidRDefault="007A442D" w:rsidP="007A442D">
      <w:pPr>
        <w:suppressAutoHyphens w:val="0"/>
        <w:spacing w:after="0" w:line="240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010D2E17" w14:textId="77777777" w:rsidR="007A442D" w:rsidRPr="007A442D" w:rsidRDefault="007A442D" w:rsidP="007A442D">
      <w:pPr>
        <w:suppressAutoHyphens w:val="0"/>
        <w:spacing w:after="0" w:line="240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777AD8A5" w14:textId="77777777" w:rsidR="00364B3D" w:rsidRPr="007A442D" w:rsidRDefault="00364B3D" w:rsidP="00364B3D">
      <w:pPr>
        <w:pStyle w:val="Titolo3"/>
      </w:pPr>
      <w:r w:rsidRPr="007A442D">
        <w:t xml:space="preserve">PROGRAMMA CHE SI PRESUME </w:t>
      </w:r>
      <w:r w:rsidR="00EF7E55" w:rsidRPr="007A442D">
        <w:t>D</w:t>
      </w:r>
      <w:r w:rsidRPr="007A442D">
        <w:t>I SVOLGERE DOPO IL 15 MAGGIO</w:t>
      </w:r>
    </w:p>
    <w:p w14:paraId="081866D1" w14:textId="253A2815" w:rsidR="007A442D" w:rsidRDefault="007A442D" w:rsidP="007A442D">
      <w:pPr>
        <w:suppressAutoHyphens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14:paraId="43208200" w14:textId="77777777" w:rsidR="007A442D" w:rsidRPr="007A442D" w:rsidRDefault="007A442D" w:rsidP="007A442D">
      <w:pPr>
        <w:suppressAutoHyphens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14:paraId="584D7382" w14:textId="6B1E6512" w:rsidR="007A442D" w:rsidRPr="007A442D" w:rsidRDefault="007A442D" w:rsidP="007A442D">
      <w:pPr>
        <w:suppressAutoHyphens w:val="0"/>
        <w:spacing w:after="0" w:line="240" w:lineRule="auto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A442D">
        <w:rPr>
          <w:rFonts w:ascii="Arial" w:eastAsia="Calibri" w:hAnsi="Arial" w:cs="Arial"/>
          <w:b/>
          <w:bCs/>
          <w:sz w:val="22"/>
          <w:szCs w:val="22"/>
          <w:lang w:eastAsia="en-US"/>
        </w:rPr>
        <w:t>FREUD</w:t>
      </w:r>
    </w:p>
    <w:p w14:paraId="129B446B" w14:textId="77777777" w:rsidR="007A442D" w:rsidRPr="007A442D" w:rsidRDefault="007A442D" w:rsidP="007A442D">
      <w:pPr>
        <w:numPr>
          <w:ilvl w:val="0"/>
          <w:numId w:val="8"/>
        </w:numPr>
        <w:suppressAutoHyphens w:val="0"/>
        <w:spacing w:before="120" w:after="0" w:line="259" w:lineRule="auto"/>
        <w:ind w:left="714" w:hanging="357"/>
        <w:rPr>
          <w:rFonts w:ascii="Arial" w:eastAsia="Calibri" w:hAnsi="Arial" w:cs="Arial"/>
          <w:sz w:val="22"/>
          <w:szCs w:val="22"/>
          <w:lang w:eastAsia="en-US"/>
        </w:rPr>
      </w:pPr>
      <w:r w:rsidRPr="007A442D">
        <w:rPr>
          <w:rFonts w:ascii="Arial" w:eastAsia="Calibri" w:hAnsi="Arial" w:cs="Arial"/>
          <w:sz w:val="22"/>
          <w:szCs w:val="22"/>
          <w:lang w:eastAsia="en-US"/>
        </w:rPr>
        <w:t>La teoria della sessualità e il complesso edipico.</w:t>
      </w:r>
    </w:p>
    <w:p w14:paraId="699C82A1" w14:textId="77777777" w:rsidR="007A442D" w:rsidRPr="007A442D" w:rsidRDefault="007A442D" w:rsidP="007A442D">
      <w:pPr>
        <w:suppressAutoHyphens w:val="0"/>
        <w:spacing w:after="0" w:line="259" w:lineRule="auto"/>
        <w:ind w:left="72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344C3873" w14:textId="77777777" w:rsidR="007A442D" w:rsidRPr="007A442D" w:rsidRDefault="007A442D" w:rsidP="007A442D">
      <w:pPr>
        <w:numPr>
          <w:ilvl w:val="0"/>
          <w:numId w:val="8"/>
        </w:numPr>
        <w:suppressAutoHyphens w:val="0"/>
        <w:spacing w:after="0" w:line="259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7A442D">
        <w:rPr>
          <w:rFonts w:ascii="Arial" w:eastAsia="Calibri" w:hAnsi="Arial" w:cs="Arial"/>
          <w:sz w:val="22"/>
          <w:szCs w:val="22"/>
          <w:lang w:eastAsia="en-US"/>
        </w:rPr>
        <w:t xml:space="preserve">La scomposizione psicoanalitica della personalità: </w:t>
      </w:r>
      <w:r w:rsidRPr="007A442D">
        <w:rPr>
          <w:rFonts w:ascii="Arial" w:eastAsia="Calibri" w:hAnsi="Arial" w:cs="Arial"/>
          <w:i/>
          <w:iCs/>
          <w:sz w:val="22"/>
          <w:szCs w:val="22"/>
          <w:lang w:eastAsia="en-US"/>
        </w:rPr>
        <w:t>Es</w:t>
      </w:r>
      <w:r w:rsidRPr="007A442D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Pr="007A442D">
        <w:rPr>
          <w:rFonts w:ascii="Arial" w:eastAsia="Calibri" w:hAnsi="Arial" w:cs="Arial"/>
          <w:i/>
          <w:iCs/>
          <w:sz w:val="22"/>
          <w:szCs w:val="22"/>
          <w:lang w:eastAsia="en-US"/>
        </w:rPr>
        <w:t>Io</w:t>
      </w:r>
      <w:r w:rsidRPr="007A442D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Pr="007A442D">
        <w:rPr>
          <w:rFonts w:ascii="Arial" w:eastAsia="Calibri" w:hAnsi="Arial" w:cs="Arial"/>
          <w:i/>
          <w:iCs/>
          <w:sz w:val="22"/>
          <w:szCs w:val="22"/>
          <w:lang w:eastAsia="en-US"/>
        </w:rPr>
        <w:t>Super-Io</w:t>
      </w:r>
      <w:r w:rsidRPr="007A442D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6D127CCB" w14:textId="512801B5" w:rsidR="00D86D4E" w:rsidRDefault="00D86D4E" w:rsidP="0002683B">
      <w:pPr>
        <w:pStyle w:val="testo"/>
        <w:rPr>
          <w:sz w:val="22"/>
          <w:szCs w:val="22"/>
        </w:rPr>
      </w:pPr>
    </w:p>
    <w:p w14:paraId="06D65014" w14:textId="66CAC224" w:rsidR="007A442D" w:rsidRDefault="007A442D" w:rsidP="0002683B">
      <w:pPr>
        <w:pStyle w:val="testo"/>
        <w:rPr>
          <w:sz w:val="22"/>
          <w:szCs w:val="22"/>
        </w:rPr>
      </w:pPr>
    </w:p>
    <w:p w14:paraId="0B86C5BC" w14:textId="4C5C6AEE" w:rsidR="007A442D" w:rsidRDefault="007A442D" w:rsidP="0002683B">
      <w:pPr>
        <w:pStyle w:val="testo"/>
        <w:rPr>
          <w:sz w:val="22"/>
          <w:szCs w:val="22"/>
        </w:rPr>
      </w:pPr>
    </w:p>
    <w:p w14:paraId="3DB900FC" w14:textId="7C2D8BB6" w:rsidR="007A442D" w:rsidRPr="007A442D" w:rsidRDefault="00D86D4E" w:rsidP="00D86D4E">
      <w:pPr>
        <w:pStyle w:val="testo"/>
        <w:spacing w:before="360" w:after="120"/>
        <w:rPr>
          <w:sz w:val="22"/>
        </w:rPr>
      </w:pPr>
      <w:r w:rsidRPr="007A442D">
        <w:rPr>
          <w:sz w:val="22"/>
        </w:rPr>
        <w:lastRenderedPageBreak/>
        <w:t xml:space="preserve">I sottoscritti </w:t>
      </w:r>
      <w:r w:rsidR="007A442D" w:rsidRPr="007A442D">
        <w:rPr>
          <w:sz w:val="22"/>
        </w:rPr>
        <w:t>Silvia Mauri</w:t>
      </w:r>
      <w:r w:rsidRPr="007A442D">
        <w:rPr>
          <w:sz w:val="22"/>
        </w:rPr>
        <w:t xml:space="preserve"> e </w:t>
      </w:r>
      <w:r w:rsidR="007A442D" w:rsidRPr="007A442D">
        <w:rPr>
          <w:sz w:val="22"/>
        </w:rPr>
        <w:t xml:space="preserve">Simone </w:t>
      </w:r>
      <w:proofErr w:type="spellStart"/>
      <w:r w:rsidR="007A442D" w:rsidRPr="007A442D">
        <w:rPr>
          <w:sz w:val="22"/>
        </w:rPr>
        <w:t>Stefanoni</w:t>
      </w:r>
      <w:proofErr w:type="spellEnd"/>
      <w:r w:rsidRPr="007A442D">
        <w:rPr>
          <w:sz w:val="22"/>
        </w:rPr>
        <w:t xml:space="preserve">, studenti della classe </w:t>
      </w:r>
      <w:r w:rsidR="007A442D" w:rsidRPr="007A442D">
        <w:rPr>
          <w:sz w:val="22"/>
        </w:rPr>
        <w:t>5^L</w:t>
      </w:r>
      <w:r w:rsidRPr="007A442D">
        <w:rPr>
          <w:sz w:val="22"/>
        </w:rPr>
        <w:t xml:space="preserve"> dichiarano che in data </w:t>
      </w:r>
      <w:r w:rsidR="007A442D">
        <w:rPr>
          <w:sz w:val="22"/>
        </w:rPr>
        <w:t>6</w:t>
      </w:r>
      <w:r w:rsidR="007A442D" w:rsidRPr="007A442D">
        <w:rPr>
          <w:sz w:val="22"/>
        </w:rPr>
        <w:t>/5/</w:t>
      </w:r>
      <w:r w:rsidRPr="007A442D">
        <w:rPr>
          <w:sz w:val="22"/>
        </w:rPr>
        <w:t xml:space="preserve"> 2021 è stato sottoposto alla classe il programma effettivamente svolto di </w:t>
      </w:r>
      <w:r w:rsidR="007A442D" w:rsidRPr="007A442D">
        <w:rPr>
          <w:sz w:val="22"/>
        </w:rPr>
        <w:t>Filosofia</w:t>
      </w:r>
      <w:r w:rsidRPr="007A442D">
        <w:rPr>
          <w:sz w:val="22"/>
        </w:rPr>
        <w:t>.</w:t>
      </w:r>
    </w:p>
    <w:p w14:paraId="0983DADA" w14:textId="77777777" w:rsidR="007A442D" w:rsidRPr="007A442D" w:rsidRDefault="007A442D" w:rsidP="00D86D4E">
      <w:pPr>
        <w:pStyle w:val="testo"/>
        <w:spacing w:before="360" w:after="120"/>
        <w:rPr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32"/>
        <w:gridCol w:w="402"/>
        <w:gridCol w:w="434"/>
        <w:gridCol w:w="4400"/>
      </w:tblGrid>
      <w:tr w:rsidR="007A442D" w:rsidRPr="007A442D" w14:paraId="0B92331E" w14:textId="77777777" w:rsidTr="00DD48B2">
        <w:trPr>
          <w:trHeight w:val="611"/>
        </w:trPr>
        <w:tc>
          <w:tcPr>
            <w:tcW w:w="4834" w:type="dxa"/>
            <w:gridSpan w:val="2"/>
            <w:shd w:val="clear" w:color="auto" w:fill="auto"/>
          </w:tcPr>
          <w:p w14:paraId="0C947F84" w14:textId="079989E6" w:rsidR="007A442D" w:rsidRPr="007A442D" w:rsidRDefault="00D86D4E" w:rsidP="00DD48B2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  <w:r w:rsidRPr="007A442D">
              <w:rPr>
                <w:sz w:val="22"/>
              </w:rPr>
              <w:t xml:space="preserve">F.to </w:t>
            </w:r>
          </w:p>
        </w:tc>
        <w:tc>
          <w:tcPr>
            <w:tcW w:w="4834" w:type="dxa"/>
            <w:gridSpan w:val="2"/>
            <w:shd w:val="clear" w:color="auto" w:fill="auto"/>
          </w:tcPr>
          <w:p w14:paraId="37EC9EBB" w14:textId="2099E0FF" w:rsidR="00D86D4E" w:rsidRPr="007A442D" w:rsidRDefault="00D86D4E" w:rsidP="008D5EE8">
            <w:pPr>
              <w:pStyle w:val="testo"/>
              <w:tabs>
                <w:tab w:val="clear" w:pos="0"/>
              </w:tabs>
              <w:jc w:val="center"/>
              <w:rPr>
                <w:i/>
                <w:sz w:val="18"/>
              </w:rPr>
            </w:pPr>
            <w:r w:rsidRPr="007A442D">
              <w:rPr>
                <w:sz w:val="22"/>
              </w:rPr>
              <w:t xml:space="preserve">F.to </w:t>
            </w:r>
          </w:p>
        </w:tc>
      </w:tr>
      <w:tr w:rsidR="007A442D" w:rsidRPr="007A442D" w14:paraId="26208B79" w14:textId="77777777" w:rsidTr="00DD48B2">
        <w:trPr>
          <w:trHeight w:val="540"/>
        </w:trPr>
        <w:tc>
          <w:tcPr>
            <w:tcW w:w="4432" w:type="dxa"/>
            <w:shd w:val="clear" w:color="auto" w:fill="auto"/>
          </w:tcPr>
          <w:p w14:paraId="02BFCECF" w14:textId="1BCF44F5" w:rsidR="00D86D4E" w:rsidRPr="007A442D" w:rsidRDefault="007A442D" w:rsidP="007A442D">
            <w:pPr>
              <w:pStyle w:val="testo"/>
              <w:tabs>
                <w:tab w:val="clear" w:pos="0"/>
              </w:tabs>
              <w:spacing w:before="0"/>
              <w:contextualSpacing/>
              <w:jc w:val="center"/>
              <w:rPr>
                <w:sz w:val="22"/>
              </w:rPr>
            </w:pPr>
            <w:r w:rsidRPr="007A442D">
              <w:rPr>
                <w:sz w:val="22"/>
              </w:rPr>
              <w:t>Silvia Mauri</w:t>
            </w:r>
          </w:p>
        </w:tc>
        <w:tc>
          <w:tcPr>
            <w:tcW w:w="836" w:type="dxa"/>
            <w:gridSpan w:val="2"/>
            <w:shd w:val="clear" w:color="auto" w:fill="auto"/>
          </w:tcPr>
          <w:p w14:paraId="136D8490" w14:textId="77777777" w:rsidR="00D86D4E" w:rsidRPr="007A442D" w:rsidRDefault="00D86D4E" w:rsidP="007A442D">
            <w:pPr>
              <w:pStyle w:val="testo"/>
              <w:tabs>
                <w:tab w:val="clear" w:pos="0"/>
              </w:tabs>
              <w:spacing w:before="0"/>
              <w:contextualSpacing/>
              <w:jc w:val="center"/>
              <w:rPr>
                <w:sz w:val="22"/>
              </w:rPr>
            </w:pPr>
          </w:p>
        </w:tc>
        <w:tc>
          <w:tcPr>
            <w:tcW w:w="4400" w:type="dxa"/>
            <w:shd w:val="clear" w:color="auto" w:fill="auto"/>
          </w:tcPr>
          <w:p w14:paraId="6B8345FA" w14:textId="7E3399F7" w:rsidR="00D86D4E" w:rsidRPr="007A442D" w:rsidRDefault="007A442D" w:rsidP="007A442D">
            <w:pPr>
              <w:pStyle w:val="testo"/>
              <w:tabs>
                <w:tab w:val="clear" w:pos="0"/>
              </w:tabs>
              <w:spacing w:before="0"/>
              <w:contextualSpacing/>
              <w:jc w:val="center"/>
              <w:rPr>
                <w:sz w:val="22"/>
              </w:rPr>
            </w:pPr>
            <w:r w:rsidRPr="007A442D">
              <w:rPr>
                <w:sz w:val="22"/>
              </w:rPr>
              <w:t xml:space="preserve">Simone </w:t>
            </w:r>
            <w:proofErr w:type="spellStart"/>
            <w:r w:rsidRPr="007A442D">
              <w:rPr>
                <w:sz w:val="22"/>
              </w:rPr>
              <w:t>Stefanoni</w:t>
            </w:r>
            <w:proofErr w:type="spellEnd"/>
          </w:p>
        </w:tc>
      </w:tr>
    </w:tbl>
    <w:p w14:paraId="499359FA" w14:textId="77777777" w:rsidR="00D86D4E" w:rsidRPr="007A442D" w:rsidRDefault="00D86D4E" w:rsidP="007A442D">
      <w:pPr>
        <w:spacing w:after="0" w:line="240" w:lineRule="auto"/>
        <w:contextualSpacing/>
        <w:jc w:val="center"/>
        <w:rPr>
          <w:rFonts w:ascii="Arial" w:hAnsi="Arial" w:cs="Arial"/>
          <w:i/>
          <w:sz w:val="16"/>
        </w:rPr>
      </w:pPr>
      <w:r w:rsidRPr="007A442D">
        <w:rPr>
          <w:rFonts w:ascii="Arial" w:hAnsi="Arial" w:cs="Arial"/>
          <w:i/>
          <w:sz w:val="16"/>
        </w:rPr>
        <w:t>(Firme autografe sostituite a mezzo stampa ai sensi dell’art. 3, comma 2 del decreto legislativo n.39/1993)</w:t>
      </w:r>
    </w:p>
    <w:p w14:paraId="32E939E5" w14:textId="77777777" w:rsidR="007A442D" w:rsidRDefault="007A442D" w:rsidP="00D86D4E">
      <w:pPr>
        <w:pStyle w:val="testo"/>
        <w:spacing w:before="360"/>
        <w:rPr>
          <w:sz w:val="22"/>
          <w:szCs w:val="22"/>
        </w:rPr>
      </w:pPr>
    </w:p>
    <w:p w14:paraId="6A0366EF" w14:textId="25C8866D" w:rsidR="00D86D4E" w:rsidRPr="007A442D" w:rsidRDefault="00D86D4E" w:rsidP="00D86D4E">
      <w:pPr>
        <w:pStyle w:val="testo"/>
        <w:spacing w:before="360"/>
        <w:rPr>
          <w:sz w:val="22"/>
          <w:szCs w:val="22"/>
        </w:rPr>
      </w:pPr>
      <w:r w:rsidRPr="007A442D">
        <w:rPr>
          <w:sz w:val="22"/>
          <w:szCs w:val="22"/>
        </w:rPr>
        <w:t xml:space="preserve">Erba, </w:t>
      </w:r>
      <w:r w:rsidR="00DD48B2">
        <w:rPr>
          <w:sz w:val="22"/>
          <w:szCs w:val="22"/>
        </w:rPr>
        <w:t>15</w:t>
      </w:r>
      <w:r w:rsidR="007A442D">
        <w:rPr>
          <w:sz w:val="22"/>
          <w:szCs w:val="22"/>
        </w:rPr>
        <w:t>/5/2021</w:t>
      </w:r>
    </w:p>
    <w:p w14:paraId="1F90C8C6" w14:textId="77777777" w:rsidR="00D86D4E" w:rsidRPr="007A442D" w:rsidRDefault="00D86D4E" w:rsidP="00D86D4E">
      <w:pPr>
        <w:pStyle w:val="testo"/>
        <w:rPr>
          <w:sz w:val="22"/>
          <w:szCs w:val="22"/>
        </w:rPr>
      </w:pPr>
    </w:p>
    <w:p w14:paraId="107327A1" w14:textId="77777777" w:rsidR="00D86D4E" w:rsidRPr="007A442D" w:rsidRDefault="00D86D4E" w:rsidP="00D86D4E">
      <w:pPr>
        <w:ind w:left="5103"/>
        <w:jc w:val="center"/>
        <w:rPr>
          <w:rFonts w:ascii="Arial" w:hAnsi="Arial" w:cs="Arial"/>
          <w:sz w:val="22"/>
          <w:szCs w:val="22"/>
        </w:rPr>
      </w:pPr>
      <w:r w:rsidRPr="007A442D">
        <w:rPr>
          <w:rFonts w:ascii="Arial" w:hAnsi="Arial" w:cs="Arial"/>
          <w:sz w:val="22"/>
          <w:szCs w:val="22"/>
        </w:rPr>
        <w:t>IL DOCENTE</w:t>
      </w:r>
    </w:p>
    <w:p w14:paraId="2CC3FAD8" w14:textId="53BD0101" w:rsidR="00D86D4E" w:rsidRPr="007A442D" w:rsidRDefault="007A442D" w:rsidP="00DD48B2">
      <w:pPr>
        <w:spacing w:before="120"/>
        <w:ind w:left="5103"/>
        <w:jc w:val="center"/>
        <w:rPr>
          <w:rFonts w:ascii="Arial" w:hAnsi="Arial" w:cs="Arial"/>
          <w:i/>
          <w:sz w:val="24"/>
          <w:szCs w:val="24"/>
        </w:rPr>
      </w:pPr>
      <w:r w:rsidRPr="007A442D">
        <w:rPr>
          <w:rFonts w:ascii="Arial" w:hAnsi="Arial" w:cs="Arial"/>
          <w:sz w:val="24"/>
          <w:szCs w:val="24"/>
        </w:rPr>
        <w:t>Sabrina Gazzola</w:t>
      </w:r>
    </w:p>
    <w:p w14:paraId="757B0283" w14:textId="77777777" w:rsidR="00D86D4E" w:rsidRPr="007A442D" w:rsidRDefault="00D86D4E" w:rsidP="00D86D4E">
      <w:pPr>
        <w:spacing w:before="240"/>
        <w:ind w:left="5103"/>
        <w:jc w:val="center"/>
        <w:rPr>
          <w:rFonts w:ascii="Arial" w:hAnsi="Arial" w:cs="Arial"/>
          <w:i/>
          <w:sz w:val="10"/>
          <w:szCs w:val="22"/>
        </w:rPr>
      </w:pPr>
      <w:r w:rsidRPr="007A442D">
        <w:rPr>
          <w:rFonts w:ascii="Arial" w:hAnsi="Arial" w:cs="Arial"/>
          <w:i/>
          <w:sz w:val="10"/>
          <w:szCs w:val="22"/>
        </w:rPr>
        <w:t xml:space="preserve">(Firma autografa sostituita a mezzo stampa ai sensi dell’art. 3, c. 2 del </w:t>
      </w:r>
      <w:proofErr w:type="spellStart"/>
      <w:r w:rsidRPr="007A442D">
        <w:rPr>
          <w:rFonts w:ascii="Arial" w:hAnsi="Arial" w:cs="Arial"/>
          <w:i/>
          <w:sz w:val="10"/>
          <w:szCs w:val="22"/>
        </w:rPr>
        <w:t>DLgs</w:t>
      </w:r>
      <w:proofErr w:type="spellEnd"/>
      <w:r w:rsidRPr="007A442D">
        <w:rPr>
          <w:rFonts w:ascii="Arial" w:hAnsi="Arial" w:cs="Arial"/>
          <w:i/>
          <w:sz w:val="10"/>
          <w:szCs w:val="22"/>
        </w:rPr>
        <w:t xml:space="preserve"> n.39/1993)  </w:t>
      </w:r>
    </w:p>
    <w:p w14:paraId="2F3F88B7" w14:textId="0A959797" w:rsidR="0002683B" w:rsidRDefault="0002683B" w:rsidP="0002683B">
      <w:pPr>
        <w:spacing w:before="120" w:line="240" w:lineRule="auto"/>
        <w:ind w:left="5103"/>
        <w:jc w:val="center"/>
        <w:rPr>
          <w:rFonts w:ascii="Arial" w:hAnsi="Arial" w:cs="Arial"/>
          <w:i/>
          <w:color w:val="FF0000"/>
          <w:sz w:val="10"/>
          <w:szCs w:val="22"/>
        </w:rPr>
      </w:pPr>
    </w:p>
    <w:sectPr w:rsidR="0002683B" w:rsidSect="00247FEF">
      <w:headerReference w:type="default" r:id="rId7"/>
      <w:footerReference w:type="default" r:id="rId8"/>
      <w:pgSz w:w="11906" w:h="16838"/>
      <w:pgMar w:top="1276" w:right="1134" w:bottom="1134" w:left="1134" w:header="567" w:footer="273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350D0B" w14:textId="77777777" w:rsidR="00363301" w:rsidRDefault="00363301">
      <w:pPr>
        <w:spacing w:after="0" w:line="240" w:lineRule="auto"/>
      </w:pPr>
      <w:r>
        <w:separator/>
      </w:r>
    </w:p>
  </w:endnote>
  <w:endnote w:type="continuationSeparator" w:id="0">
    <w:p w14:paraId="2BB11C44" w14:textId="77777777" w:rsidR="00363301" w:rsidRDefault="00363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A2910" w14:textId="77777777" w:rsidR="008E532B" w:rsidRDefault="008E532B">
    <w:pPr>
      <w:spacing w:before="120"/>
      <w:jc w:val="center"/>
    </w:pPr>
    <w:r>
      <w:rPr>
        <w:rFonts w:ascii="Arial" w:hAnsi="Arial" w:cs="Arial"/>
        <w:sz w:val="16"/>
      </w:rPr>
      <w:t xml:space="preserve">PROGRAMMA SVOLTO - pagina </w:t>
    </w:r>
    <w:r>
      <w:rPr>
        <w:rFonts w:cs="Arial"/>
        <w:b/>
        <w:sz w:val="22"/>
      </w:rPr>
      <w:fldChar w:fldCharType="begin"/>
    </w:r>
    <w:r>
      <w:rPr>
        <w:rFonts w:cs="Arial"/>
        <w:b/>
        <w:sz w:val="22"/>
      </w:rPr>
      <w:instrText xml:space="preserve"> PAGE </w:instrText>
    </w:r>
    <w:r>
      <w:rPr>
        <w:rFonts w:cs="Arial"/>
        <w:b/>
        <w:sz w:val="22"/>
      </w:rPr>
      <w:fldChar w:fldCharType="separate"/>
    </w:r>
    <w:r w:rsidR="008E5051">
      <w:rPr>
        <w:rFonts w:cs="Arial"/>
        <w:b/>
        <w:noProof/>
        <w:sz w:val="22"/>
      </w:rPr>
      <w:t>1</w:t>
    </w:r>
    <w:r>
      <w:rPr>
        <w:rFonts w:cs="Arial"/>
        <w:b/>
        <w:sz w:val="22"/>
      </w:rPr>
      <w:fldChar w:fldCharType="end"/>
    </w:r>
    <w:r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6"/>
      </w:rPr>
      <w:t xml:space="preserve">di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\* ARABIC </w:instrText>
    </w:r>
    <w:r>
      <w:rPr>
        <w:rFonts w:cs="Arial"/>
        <w:sz w:val="16"/>
      </w:rPr>
      <w:fldChar w:fldCharType="separate"/>
    </w:r>
    <w:r w:rsidR="008E5051">
      <w:rPr>
        <w:rFonts w:cs="Arial"/>
        <w:noProof/>
        <w:sz w:val="16"/>
      </w:rPr>
      <w:t>1</w:t>
    </w:r>
    <w:r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87D737" w14:textId="77777777" w:rsidR="00363301" w:rsidRDefault="00363301">
      <w:pPr>
        <w:spacing w:after="0" w:line="240" w:lineRule="auto"/>
      </w:pPr>
      <w:r>
        <w:separator/>
      </w:r>
    </w:p>
  </w:footnote>
  <w:footnote w:type="continuationSeparator" w:id="0">
    <w:p w14:paraId="023FDED0" w14:textId="77777777" w:rsidR="00363301" w:rsidRDefault="00363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66237" w14:textId="77777777" w:rsidR="008E532B" w:rsidRDefault="008E532B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after="240"/>
      <w:jc w:val="center"/>
    </w:pPr>
    <w:r>
      <w:rPr>
        <w:rFonts w:ascii="Arial" w:hAnsi="Arial" w:cs="Arial"/>
        <w:sz w:val="16"/>
      </w:rPr>
      <w:t>LICEO CARLO PORTA - DOCUMENTO DEL CONSIGLIO DI CLASSE – A.S. 20</w:t>
    </w:r>
    <w:r w:rsidR="0033616C">
      <w:rPr>
        <w:rFonts w:ascii="Arial" w:hAnsi="Arial" w:cs="Arial"/>
        <w:sz w:val="16"/>
      </w:rPr>
      <w:t>20</w:t>
    </w:r>
    <w:r w:rsidR="00774E16">
      <w:rPr>
        <w:rFonts w:ascii="Arial" w:hAnsi="Arial" w:cs="Arial"/>
        <w:sz w:val="16"/>
      </w:rPr>
      <w:t>/202</w:t>
    </w:r>
    <w:r w:rsidR="0033616C">
      <w:rPr>
        <w:rFonts w:ascii="Arial" w:hAnsi="Arial" w:cs="Arial"/>
        <w:sz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6F2DB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BD4A350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1A277639"/>
    <w:multiLevelType w:val="hybridMultilevel"/>
    <w:tmpl w:val="74E84F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0A3F8B"/>
    <w:multiLevelType w:val="hybridMultilevel"/>
    <w:tmpl w:val="CF241F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326C8"/>
    <w:multiLevelType w:val="hybridMultilevel"/>
    <w:tmpl w:val="EAE630C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5B194D"/>
    <w:multiLevelType w:val="hybridMultilevel"/>
    <w:tmpl w:val="8DFC6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isplayBackgroundShape/>
  <w:embedSystemFonts/>
  <w:proofState w:spelling="clean" w:grammar="clean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47C3"/>
    <w:rsid w:val="0002683B"/>
    <w:rsid w:val="00084584"/>
    <w:rsid w:val="000B752A"/>
    <w:rsid w:val="001752BD"/>
    <w:rsid w:val="00247FEF"/>
    <w:rsid w:val="00255D08"/>
    <w:rsid w:val="0032213A"/>
    <w:rsid w:val="0033616C"/>
    <w:rsid w:val="00363301"/>
    <w:rsid w:val="00364B3D"/>
    <w:rsid w:val="00467058"/>
    <w:rsid w:val="00531289"/>
    <w:rsid w:val="005E0D55"/>
    <w:rsid w:val="00774E16"/>
    <w:rsid w:val="007777CE"/>
    <w:rsid w:val="007A442D"/>
    <w:rsid w:val="007F67C4"/>
    <w:rsid w:val="0080423D"/>
    <w:rsid w:val="008C2ED1"/>
    <w:rsid w:val="008E0FEF"/>
    <w:rsid w:val="008E5051"/>
    <w:rsid w:val="008E532B"/>
    <w:rsid w:val="00922420"/>
    <w:rsid w:val="009811ED"/>
    <w:rsid w:val="00A307CC"/>
    <w:rsid w:val="00AC5E26"/>
    <w:rsid w:val="00B8686C"/>
    <w:rsid w:val="00C12390"/>
    <w:rsid w:val="00D31DC0"/>
    <w:rsid w:val="00D530D0"/>
    <w:rsid w:val="00D70C1E"/>
    <w:rsid w:val="00D83116"/>
    <w:rsid w:val="00D86D4E"/>
    <w:rsid w:val="00DA7F77"/>
    <w:rsid w:val="00DD48B2"/>
    <w:rsid w:val="00E457BF"/>
    <w:rsid w:val="00E50E91"/>
    <w:rsid w:val="00E86D5A"/>
    <w:rsid w:val="00EC6D12"/>
    <w:rsid w:val="00ED47C3"/>
    <w:rsid w:val="00EF7E55"/>
    <w:rsid w:val="00F4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069F69"/>
  <w14:defaultImageDpi w14:val="300"/>
  <w15:chartTrackingRefBased/>
  <w15:docId w15:val="{1FA49703-9B28-4243-963E-E2CFD652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160" w:line="252" w:lineRule="auto"/>
    </w:pPr>
  </w:style>
  <w:style w:type="paragraph" w:styleId="Titolo2">
    <w:name w:val="heading 2"/>
    <w:basedOn w:val="Normale"/>
    <w:next w:val="Normale"/>
    <w:qFormat/>
    <w:rsid w:val="00ED47C3"/>
    <w:pPr>
      <w:widowControl w:val="0"/>
      <w:numPr>
        <w:ilvl w:val="1"/>
        <w:numId w:val="1"/>
      </w:numPr>
      <w:pBdr>
        <w:top w:val="none" w:sz="1" w:space="1" w:color="000000"/>
        <w:left w:val="none" w:sz="1" w:space="4" w:color="000000"/>
        <w:bottom w:val="none" w:sz="1" w:space="1" w:color="000000"/>
        <w:right w:val="none" w:sz="1" w:space="4" w:color="000000"/>
      </w:pBdr>
      <w:spacing w:before="360" w:after="0" w:line="240" w:lineRule="auto"/>
      <w:ind w:left="113" w:firstLine="0"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rsid w:val="00364B3D"/>
    <w:pPr>
      <w:widowControl w:val="0"/>
      <w:numPr>
        <w:ilvl w:val="2"/>
        <w:numId w:val="1"/>
      </w:numPr>
      <w:spacing w:before="240" w:after="0" w:line="240" w:lineRule="auto"/>
      <w:jc w:val="center"/>
      <w:outlineLvl w:val="2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Caratterepredefinitoparagrafo1">
    <w:name w:val="Carattere predefinito paragrafo1"/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</w:style>
  <w:style w:type="character" w:customStyle="1" w:styleId="CorpotestoCarattere">
    <w:name w:val="Corpo testo Carattere"/>
    <w:basedOn w:val="Carpredefinitoparagrafo1"/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Titolo2Carattere">
    <w:name w:val="Titolo 2 Carattere"/>
  </w:style>
  <w:style w:type="character" w:customStyle="1" w:styleId="Titolo3Carattere">
    <w:name w:val="Titolo 3 Carattere"/>
  </w:style>
  <w:style w:type="character" w:customStyle="1" w:styleId="IntestazioneCarattere">
    <w:name w:val="Intestazione Carattere"/>
    <w:basedOn w:val="Caratterepredefinitoparagrafo1"/>
  </w:style>
  <w:style w:type="character" w:customStyle="1" w:styleId="PidipaginaCarattere">
    <w:name w:val="Piè di pagina Carattere"/>
    <w:basedOn w:val="Caratterepredefinitoparagrafo1"/>
  </w:style>
  <w:style w:type="paragraph" w:customStyle="1" w:styleId="Titolo1">
    <w:name w:val="Titolo1"/>
    <w:basedOn w:val="Normale"/>
    <w:next w:val="Corpotesto"/>
    <w:pPr>
      <w:keepNext/>
      <w:spacing w:before="240" w:after="120"/>
    </w:pPr>
  </w:style>
  <w:style w:type="paragraph" w:styleId="Corpotesto">
    <w:name w:val="Body Text"/>
    <w:basedOn w:val="Normale"/>
    <w:pPr>
      <w:widowControl w:val="0"/>
      <w:spacing w:after="120"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</w:style>
  <w:style w:type="paragraph" w:customStyle="1" w:styleId="Didascalia1">
    <w:name w:val="Didascalia1"/>
    <w:basedOn w:val="Normale"/>
    <w:pPr>
      <w:suppressLineNumbers/>
      <w:spacing w:before="120" w:after="12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">
    <w:name w:val="testo"/>
    <w:basedOn w:val="Normale"/>
    <w:pPr>
      <w:widowControl w:val="0"/>
      <w:tabs>
        <w:tab w:val="left" w:pos="0"/>
      </w:tabs>
      <w:spacing w:before="120" w:after="0" w:line="240" w:lineRule="auto"/>
      <w:jc w:val="both"/>
    </w:pPr>
    <w:rPr>
      <w:rFonts w:ascii="Arial" w:hAnsi="Arial" w:cs="Ari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character" w:styleId="Collegamentovisitato">
    <w:name w:val="FollowedHyperlink"/>
    <w:uiPriority w:val="99"/>
    <w:semiHidden/>
    <w:unhideWhenUsed/>
    <w:rsid w:val="00247FEF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026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752</Words>
  <Characters>4292</Characters>
  <Application>Microsoft Office Word</Application>
  <DocSecurity>0</DocSecurity>
  <Lines>35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PROGRAMMA EFFETTIVAMENTE SVOLTO FINO AL 15 MAGGIO 2020</vt:lpstr>
      <vt:lpstr>        PROGRAMMA CHE SI PRESUME DI SVOLGERE DOPO IL 15 MAGGIO</vt:lpstr>
    </vt:vector>
  </TitlesOfParts>
  <Company>LICEO STATALE "CARLO PORTA" ERBA</Company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Porta</dc:creator>
  <cp:keywords/>
  <dc:description/>
  <cp:lastModifiedBy>Sabrina Gazzola</cp:lastModifiedBy>
  <cp:revision>5</cp:revision>
  <cp:lastPrinted>1899-12-31T23:00:00Z</cp:lastPrinted>
  <dcterms:created xsi:type="dcterms:W3CDTF">2021-05-06T22:12:00Z</dcterms:created>
  <dcterms:modified xsi:type="dcterms:W3CDTF">2021-05-07T17:31:00Z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Liceo Statale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